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6B" w:rsidRPr="005B566B" w:rsidRDefault="005B566B" w:rsidP="005B566B">
      <w:pPr>
        <w:jc w:val="center"/>
        <w:rPr>
          <w:rFonts w:ascii="方正小标宋简体" w:eastAsia="方正小标宋简体" w:hAnsi="宋体"/>
          <w:sz w:val="32"/>
          <w:szCs w:val="32"/>
        </w:rPr>
      </w:pPr>
      <w:r w:rsidRPr="005B566B">
        <w:rPr>
          <w:rFonts w:ascii="方正小标宋简体" w:eastAsia="方正小标宋简体" w:hAnsi="宋体" w:hint="eastAsia"/>
          <w:sz w:val="32"/>
          <w:szCs w:val="32"/>
        </w:rPr>
        <w:t>深圳市</w:t>
      </w:r>
      <w:r w:rsidR="002E2D70">
        <w:rPr>
          <w:rFonts w:ascii="方正小标宋简体" w:eastAsia="方正小标宋简体" w:hAnsi="宋体" w:hint="eastAsia"/>
          <w:sz w:val="32"/>
          <w:szCs w:val="32"/>
        </w:rPr>
        <w:t>国际交流合作基金会</w:t>
      </w:r>
      <w:r w:rsidRPr="005B566B">
        <w:rPr>
          <w:rFonts w:ascii="方正小标宋简体" w:eastAsia="方正小标宋简体" w:hAnsi="宋体" w:hint="eastAsia"/>
          <w:sz w:val="32"/>
          <w:szCs w:val="32"/>
        </w:rPr>
        <w:t>章程</w:t>
      </w:r>
    </w:p>
    <w:p w:rsidR="005B566B" w:rsidRPr="00FE5043" w:rsidRDefault="005B566B" w:rsidP="00FE5043">
      <w:pPr>
        <w:snapToGrid w:val="0"/>
        <w:spacing w:line="600" w:lineRule="exact"/>
        <w:jc w:val="center"/>
        <w:rPr>
          <w:rFonts w:ascii="Times New Roman" w:eastAsia="黑体" w:hAnsi="Times New Roman" w:cs="Times New Roman"/>
          <w:sz w:val="30"/>
          <w:szCs w:val="30"/>
        </w:rPr>
      </w:pPr>
      <w:r w:rsidRPr="00FE5043">
        <w:rPr>
          <w:rFonts w:ascii="Times New Roman" w:eastAsia="黑体" w:hAnsi="Times New Roman" w:cs="Times New Roman" w:hint="eastAsia"/>
          <w:sz w:val="30"/>
          <w:szCs w:val="30"/>
        </w:rPr>
        <w:t>第一章</w:t>
      </w:r>
      <w:r w:rsidRPr="00FE5043">
        <w:rPr>
          <w:rFonts w:ascii="Times New Roman" w:eastAsia="黑体" w:hAnsi="Times New Roman" w:cs="Times New Roman"/>
          <w:sz w:val="30"/>
          <w:szCs w:val="30"/>
        </w:rPr>
        <w:t xml:space="preserve">  </w:t>
      </w:r>
      <w:r w:rsidRPr="00FE5043">
        <w:rPr>
          <w:rFonts w:ascii="Times New Roman" w:eastAsia="黑体" w:hAnsi="Times New Roman" w:cs="Times New Roman"/>
          <w:sz w:val="30"/>
          <w:szCs w:val="30"/>
        </w:rPr>
        <w:t>总则</w:t>
      </w:r>
    </w:p>
    <w:p w:rsidR="005B566B" w:rsidRPr="00FE5043" w:rsidRDefault="005B566B" w:rsidP="00FE5043">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第一条</w:t>
      </w:r>
      <w:r w:rsid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本基金会的名称是深圳市国际交流合作基金会</w:t>
      </w:r>
      <w:r w:rsidR="00FE5043">
        <w:rPr>
          <w:rFonts w:ascii="Times New Roman" w:eastAsia="仿宋_GB2312" w:hAnsi="Times New Roman" w:cs="Times New Roman" w:hint="eastAsia"/>
          <w:sz w:val="30"/>
          <w:szCs w:val="30"/>
        </w:rPr>
        <w:t>。</w:t>
      </w:r>
    </w:p>
    <w:p w:rsidR="005B566B" w:rsidRPr="00FE5043" w:rsidRDefault="005B566B" w:rsidP="00FE5043">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第二条</w:t>
      </w:r>
      <w:r w:rsidRP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本基金会属于非公募基金会且是符合《中华人民共和国慈善法》的慈善组织</w:t>
      </w:r>
      <w:r w:rsidR="00FE5043">
        <w:rPr>
          <w:rFonts w:ascii="Times New Roman" w:eastAsia="仿宋_GB2312" w:hAnsi="Times New Roman" w:cs="Times New Roman" w:hint="eastAsia"/>
          <w:sz w:val="30"/>
          <w:szCs w:val="30"/>
        </w:rPr>
        <w:t>。</w:t>
      </w:r>
    </w:p>
    <w:p w:rsidR="005B566B" w:rsidRPr="00FE5043" w:rsidRDefault="005B566B" w:rsidP="006F0E84">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第三条</w:t>
      </w:r>
      <w:r w:rsidRP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本基金会的宗旨：</w:t>
      </w:r>
      <w:r w:rsidRPr="00FE5043">
        <w:rPr>
          <w:rFonts w:ascii="Times New Roman" w:eastAsia="仿宋_GB2312" w:hAnsi="Times New Roman" w:cs="Times New Roman" w:hint="eastAsia"/>
          <w:sz w:val="30"/>
          <w:szCs w:val="30"/>
        </w:rPr>
        <w:t>遵守宪法、法律、法规和国家政策，</w:t>
      </w:r>
      <w:proofErr w:type="gramStart"/>
      <w:r w:rsidRPr="00FE5043">
        <w:rPr>
          <w:rFonts w:ascii="Times New Roman" w:eastAsia="仿宋_GB2312" w:hAnsi="Times New Roman" w:cs="Times New Roman" w:hint="eastAsia"/>
          <w:sz w:val="30"/>
          <w:szCs w:val="30"/>
        </w:rPr>
        <w:t>践行</w:t>
      </w:r>
      <w:proofErr w:type="gramEnd"/>
      <w:r w:rsidRPr="00FE5043">
        <w:rPr>
          <w:rFonts w:ascii="Times New Roman" w:eastAsia="仿宋_GB2312" w:hAnsi="Times New Roman" w:cs="Times New Roman" w:hint="eastAsia"/>
          <w:sz w:val="30"/>
          <w:szCs w:val="30"/>
        </w:rPr>
        <w:t>社会主义核心价值观，遵守社会道德风尚，以开展慈善活动为宗旨。整合社会各界资源，深入推动深圳国际交流与合作，推进深圳国际化城市建设。</w:t>
      </w:r>
    </w:p>
    <w:p w:rsidR="005B566B" w:rsidRPr="00FE5043" w:rsidRDefault="005B566B" w:rsidP="00FE5043">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第四条</w:t>
      </w:r>
      <w:r w:rsidRP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本基金会坚持中国共产党的全面领导，根据中国共产党章程的规定，设立中国共产党的组织，开展党的活动，为党组织的活动提供必要条件。</w:t>
      </w:r>
    </w:p>
    <w:p w:rsidR="005B566B" w:rsidRPr="00FE5043" w:rsidRDefault="005B566B" w:rsidP="00FE5043">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第五条</w:t>
      </w:r>
      <w:r w:rsidRP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本基金会的原始基金数额为人民币</w:t>
      </w:r>
      <w:r w:rsidRPr="00FE5043">
        <w:rPr>
          <w:rFonts w:ascii="Times New Roman" w:eastAsia="仿宋_GB2312" w:hAnsi="Times New Roman" w:cs="Times New Roman"/>
          <w:sz w:val="30"/>
          <w:szCs w:val="30"/>
        </w:rPr>
        <w:tab/>
        <w:t>1000</w:t>
      </w:r>
      <w:r w:rsidRPr="00FE5043">
        <w:rPr>
          <w:rFonts w:ascii="Times New Roman" w:eastAsia="仿宋_GB2312" w:hAnsi="Times New Roman" w:cs="Times New Roman"/>
          <w:sz w:val="30"/>
          <w:szCs w:val="30"/>
        </w:rPr>
        <w:t>万元，来源于</w:t>
      </w:r>
      <w:r w:rsidRPr="00FE5043">
        <w:rPr>
          <w:rFonts w:ascii="Times New Roman" w:eastAsia="仿宋_GB2312" w:hAnsi="Times New Roman" w:cs="Times New Roman" w:hint="eastAsia"/>
          <w:sz w:val="30"/>
          <w:szCs w:val="30"/>
        </w:rPr>
        <w:t>深圳市财政。</w:t>
      </w:r>
    </w:p>
    <w:p w:rsidR="005B566B" w:rsidRPr="00FE5043" w:rsidRDefault="005B566B" w:rsidP="00FE5043">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第六条</w:t>
      </w:r>
      <w:r w:rsidRP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本基金会的登记管理机关是深圳市民政局业务主管单位是深圳市人民政府外事办公室</w:t>
      </w:r>
      <w:r w:rsidR="009F2772">
        <w:rPr>
          <w:rFonts w:ascii="Times New Roman" w:eastAsia="仿宋_GB2312" w:hAnsi="Times New Roman" w:cs="Times New Roman" w:hint="eastAsia"/>
          <w:sz w:val="30"/>
          <w:szCs w:val="30"/>
        </w:rPr>
        <w:t>。</w:t>
      </w:r>
    </w:p>
    <w:p w:rsidR="005B566B" w:rsidRPr="002E2D70" w:rsidRDefault="005B566B" w:rsidP="00FE5043">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第七条</w:t>
      </w:r>
      <w:r w:rsidRPr="00FE5043">
        <w:rPr>
          <w:rFonts w:ascii="Times New Roman" w:eastAsia="仿宋_GB2312" w:hAnsi="Times New Roman" w:cs="Times New Roman"/>
          <w:sz w:val="30"/>
          <w:szCs w:val="30"/>
        </w:rPr>
        <w:t xml:space="preserve"> </w:t>
      </w:r>
      <w:r w:rsidRPr="00FE5043">
        <w:rPr>
          <w:rFonts w:ascii="Times New Roman" w:eastAsia="仿宋_GB2312" w:hAnsi="Times New Roman" w:cs="Times New Roman"/>
          <w:sz w:val="30"/>
          <w:szCs w:val="30"/>
        </w:rPr>
        <w:t>本基金会的住所</w:t>
      </w:r>
      <w:r w:rsidRPr="00FE5043">
        <w:rPr>
          <w:rFonts w:ascii="Times New Roman" w:eastAsia="仿宋_GB2312" w:hAnsi="Times New Roman" w:cs="Times New Roman"/>
          <w:sz w:val="30"/>
          <w:szCs w:val="30"/>
        </w:rPr>
        <w:tab/>
      </w:r>
      <w:r w:rsidRPr="00FE5043">
        <w:rPr>
          <w:rFonts w:ascii="Times New Roman" w:eastAsia="仿宋_GB2312" w:hAnsi="Times New Roman" w:cs="Times New Roman"/>
          <w:sz w:val="30"/>
          <w:szCs w:val="30"/>
        </w:rPr>
        <w:t>深圳市</w:t>
      </w:r>
      <w:r w:rsidR="002E2D70">
        <w:rPr>
          <w:rFonts w:ascii="Times New Roman" w:eastAsia="仿宋_GB2312" w:hAnsi="Times New Roman" w:cs="Times New Roman"/>
          <w:sz w:val="30"/>
          <w:szCs w:val="30"/>
        </w:rPr>
        <w:t>福田区深南中路</w:t>
      </w:r>
      <w:r w:rsidR="002E2D70">
        <w:rPr>
          <w:rFonts w:ascii="Times New Roman" w:eastAsia="仿宋_GB2312" w:hAnsi="Times New Roman" w:cs="Times New Roman" w:hint="eastAsia"/>
          <w:sz w:val="30"/>
          <w:szCs w:val="30"/>
        </w:rPr>
        <w:t>6009</w:t>
      </w:r>
      <w:r w:rsidR="002E2D70">
        <w:rPr>
          <w:rFonts w:ascii="Times New Roman" w:eastAsia="仿宋_GB2312" w:hAnsi="Times New Roman" w:cs="Times New Roman" w:hint="eastAsia"/>
          <w:sz w:val="30"/>
          <w:szCs w:val="30"/>
        </w:rPr>
        <w:t>号绿景广场主楼第十四层</w:t>
      </w:r>
      <w:r w:rsidR="002E2D70">
        <w:rPr>
          <w:rFonts w:ascii="Times New Roman" w:eastAsia="仿宋_GB2312" w:hAnsi="Times New Roman" w:cs="Times New Roman" w:hint="eastAsia"/>
          <w:sz w:val="30"/>
          <w:szCs w:val="30"/>
        </w:rPr>
        <w:t>1407</w:t>
      </w:r>
      <w:r w:rsidR="002E2D70">
        <w:rPr>
          <w:rFonts w:ascii="Times New Roman" w:eastAsia="仿宋_GB2312" w:hAnsi="Times New Roman" w:cs="Times New Roman" w:hint="eastAsia"/>
          <w:sz w:val="30"/>
          <w:szCs w:val="30"/>
        </w:rPr>
        <w:t>、</w:t>
      </w:r>
      <w:r w:rsidR="002E2D70">
        <w:rPr>
          <w:rFonts w:ascii="Times New Roman" w:eastAsia="仿宋_GB2312" w:hAnsi="Times New Roman" w:cs="Times New Roman" w:hint="eastAsia"/>
          <w:sz w:val="30"/>
          <w:szCs w:val="30"/>
        </w:rPr>
        <w:t>1408</w:t>
      </w:r>
      <w:r w:rsidR="002E2D70">
        <w:rPr>
          <w:rFonts w:ascii="Times New Roman" w:eastAsia="仿宋_GB2312" w:hAnsi="Times New Roman" w:cs="Times New Roman" w:hint="eastAsia"/>
          <w:sz w:val="30"/>
          <w:szCs w:val="30"/>
        </w:rPr>
        <w:t>、</w:t>
      </w:r>
      <w:r w:rsidRPr="00FE5043">
        <w:rPr>
          <w:rFonts w:ascii="Times New Roman" w:eastAsia="仿宋_GB2312" w:hAnsi="Times New Roman" w:cs="Times New Roman"/>
          <w:sz w:val="30"/>
          <w:szCs w:val="30"/>
        </w:rPr>
        <w:tab/>
      </w:r>
      <w:r w:rsidR="002E2D70">
        <w:rPr>
          <w:rFonts w:ascii="Times New Roman" w:eastAsia="仿宋_GB2312" w:hAnsi="Times New Roman" w:cs="Times New Roman" w:hint="eastAsia"/>
          <w:sz w:val="30"/>
          <w:szCs w:val="30"/>
        </w:rPr>
        <w:t>1409</w:t>
      </w:r>
      <w:r w:rsidR="002E2D70">
        <w:rPr>
          <w:rFonts w:ascii="Times New Roman" w:eastAsia="仿宋_GB2312" w:hAnsi="Times New Roman" w:cs="Times New Roman" w:hint="eastAsia"/>
          <w:sz w:val="30"/>
          <w:szCs w:val="30"/>
        </w:rPr>
        <w:t>、</w:t>
      </w:r>
      <w:r w:rsidR="002E2D70">
        <w:rPr>
          <w:rFonts w:ascii="Times New Roman" w:eastAsia="仿宋_GB2312" w:hAnsi="Times New Roman" w:cs="Times New Roman" w:hint="eastAsia"/>
          <w:sz w:val="30"/>
          <w:szCs w:val="30"/>
        </w:rPr>
        <w:t>1410</w:t>
      </w:r>
      <w:r w:rsidR="002E2D70">
        <w:rPr>
          <w:rFonts w:ascii="Times New Roman" w:eastAsia="仿宋_GB2312" w:hAnsi="Times New Roman" w:cs="Times New Roman" w:hint="eastAsia"/>
          <w:sz w:val="30"/>
          <w:szCs w:val="30"/>
        </w:rPr>
        <w:t>、</w:t>
      </w:r>
      <w:r w:rsidR="002E2D70">
        <w:rPr>
          <w:rFonts w:ascii="Times New Roman" w:eastAsia="仿宋_GB2312" w:hAnsi="Times New Roman" w:cs="Times New Roman" w:hint="eastAsia"/>
          <w:sz w:val="30"/>
          <w:szCs w:val="30"/>
        </w:rPr>
        <w:t>1411</w:t>
      </w:r>
      <w:r w:rsidR="002E2D70">
        <w:rPr>
          <w:rFonts w:ascii="Times New Roman" w:eastAsia="仿宋_GB2312" w:hAnsi="Times New Roman" w:cs="Times New Roman" w:hint="eastAsia"/>
          <w:sz w:val="30"/>
          <w:szCs w:val="30"/>
        </w:rPr>
        <w:t>房，邮政编码：</w:t>
      </w:r>
      <w:r w:rsidR="002E2D70">
        <w:rPr>
          <w:rFonts w:ascii="Times New Roman" w:eastAsia="仿宋_GB2312" w:hAnsi="Times New Roman" w:cs="Times New Roman" w:hint="eastAsia"/>
          <w:sz w:val="30"/>
          <w:szCs w:val="30"/>
        </w:rPr>
        <w:t>518048</w:t>
      </w:r>
      <w:r w:rsidR="002E2D70">
        <w:rPr>
          <w:rFonts w:ascii="Times New Roman" w:eastAsia="仿宋_GB2312" w:hAnsi="Times New Roman" w:cs="Times New Roman" w:hint="eastAsia"/>
          <w:sz w:val="30"/>
          <w:szCs w:val="30"/>
        </w:rPr>
        <w:t>。</w:t>
      </w:r>
    </w:p>
    <w:p w:rsidR="005B566B" w:rsidRPr="005B566B" w:rsidRDefault="005B566B" w:rsidP="005B566B">
      <w:pPr>
        <w:rPr>
          <w:rFonts w:ascii="宋体" w:eastAsia="宋体" w:hAnsi="宋体"/>
        </w:rPr>
      </w:pPr>
    </w:p>
    <w:p w:rsidR="005B566B" w:rsidRPr="004E6DF5" w:rsidRDefault="005B566B" w:rsidP="004E6DF5">
      <w:pPr>
        <w:snapToGrid w:val="0"/>
        <w:spacing w:line="600" w:lineRule="exact"/>
        <w:jc w:val="center"/>
        <w:rPr>
          <w:rFonts w:ascii="Times New Roman" w:eastAsia="黑体" w:hAnsi="Times New Roman" w:cs="Times New Roman"/>
          <w:sz w:val="30"/>
          <w:szCs w:val="30"/>
        </w:rPr>
      </w:pPr>
      <w:r w:rsidRPr="004E6DF5">
        <w:rPr>
          <w:rFonts w:ascii="Times New Roman" w:eastAsia="黑体" w:hAnsi="Times New Roman" w:cs="Times New Roman" w:hint="eastAsia"/>
          <w:sz w:val="30"/>
          <w:szCs w:val="30"/>
        </w:rPr>
        <w:t>第二章</w:t>
      </w:r>
      <w:r w:rsidRPr="004E6DF5">
        <w:rPr>
          <w:rFonts w:ascii="Times New Roman" w:eastAsia="黑体" w:hAnsi="Times New Roman" w:cs="Times New Roman"/>
          <w:sz w:val="30"/>
          <w:szCs w:val="30"/>
        </w:rPr>
        <w:t xml:space="preserve">  </w:t>
      </w:r>
      <w:r w:rsidRPr="004E6DF5">
        <w:rPr>
          <w:rFonts w:ascii="Times New Roman" w:eastAsia="黑体" w:hAnsi="Times New Roman" w:cs="Times New Roman"/>
          <w:sz w:val="30"/>
          <w:szCs w:val="30"/>
        </w:rPr>
        <w:t>业务范围</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第八条</w:t>
      </w:r>
      <w:r w:rsidR="004E6DF5">
        <w:rPr>
          <w:rFonts w:ascii="Times New Roman" w:eastAsia="仿宋_GB2312" w:hAnsi="Times New Roman" w:cs="Times New Roman"/>
          <w:sz w:val="30"/>
          <w:szCs w:val="30"/>
        </w:rPr>
        <w:t xml:space="preserve"> </w:t>
      </w:r>
      <w:r w:rsidR="002E2D70">
        <w:rPr>
          <w:rFonts w:ascii="Times New Roman" w:eastAsia="仿宋_GB2312" w:hAnsi="Times New Roman" w:cs="Times New Roman"/>
          <w:sz w:val="30"/>
          <w:szCs w:val="30"/>
        </w:rPr>
        <w:t>本基金会公益活动的业务范围</w:t>
      </w:r>
      <w:r w:rsidR="002E2D70">
        <w:rPr>
          <w:rFonts w:ascii="Times New Roman" w:eastAsia="仿宋_GB2312" w:hAnsi="Times New Roman" w:cs="Times New Roman" w:hint="eastAsia"/>
          <w:sz w:val="30"/>
          <w:szCs w:val="30"/>
        </w:rPr>
        <w:t>：</w:t>
      </w:r>
    </w:p>
    <w:p w:rsidR="002E2D70"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（一）资助开展或参与的友城交流合作、学术研究、咨询培</w:t>
      </w:r>
      <w:r w:rsidRPr="004E6DF5">
        <w:rPr>
          <w:rFonts w:ascii="Times New Roman" w:eastAsia="仿宋_GB2312" w:hAnsi="Times New Roman" w:cs="Times New Roman" w:hint="eastAsia"/>
          <w:sz w:val="30"/>
          <w:szCs w:val="30"/>
        </w:rPr>
        <w:lastRenderedPageBreak/>
        <w:t>训、会议研讨、城市推介、文体赛事等国际交流和民间友好往来活动；</w:t>
      </w:r>
    </w:p>
    <w:p w:rsid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（二）开展民生领域的国际援助和社会公益活动；</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（三）奖励在推动深圳国际化城市建设、开展国际交流与合作中做出显著成绩和突出贡献的团体和个人。</w:t>
      </w:r>
    </w:p>
    <w:p w:rsidR="005B566B" w:rsidRPr="005B566B" w:rsidRDefault="005B566B" w:rsidP="005B566B">
      <w:pPr>
        <w:rPr>
          <w:rFonts w:ascii="宋体" w:eastAsia="宋体" w:hAnsi="宋体"/>
        </w:rPr>
      </w:pPr>
    </w:p>
    <w:p w:rsidR="005B566B" w:rsidRDefault="005B566B" w:rsidP="005B566B">
      <w:pPr>
        <w:jc w:val="center"/>
        <w:rPr>
          <w:rFonts w:ascii="宋体" w:eastAsia="宋体" w:hAnsi="宋体"/>
        </w:rPr>
      </w:pPr>
    </w:p>
    <w:p w:rsidR="005B566B" w:rsidRPr="005B566B" w:rsidRDefault="005B566B" w:rsidP="004E6DF5">
      <w:pPr>
        <w:snapToGrid w:val="0"/>
        <w:spacing w:line="600" w:lineRule="exact"/>
        <w:jc w:val="center"/>
        <w:rPr>
          <w:rFonts w:ascii="宋体" w:eastAsia="宋体" w:hAnsi="宋体"/>
        </w:rPr>
      </w:pPr>
      <w:r w:rsidRPr="004E6DF5">
        <w:rPr>
          <w:rFonts w:ascii="Times New Roman" w:eastAsia="黑体" w:hAnsi="Times New Roman" w:cs="Times New Roman" w:hint="eastAsia"/>
          <w:sz w:val="30"/>
          <w:szCs w:val="30"/>
        </w:rPr>
        <w:t>第三章</w:t>
      </w:r>
      <w:r w:rsidRPr="004E6DF5">
        <w:rPr>
          <w:rFonts w:ascii="Times New Roman" w:eastAsia="黑体" w:hAnsi="Times New Roman" w:cs="Times New Roman"/>
          <w:sz w:val="30"/>
          <w:szCs w:val="30"/>
        </w:rPr>
        <w:t xml:space="preserve">  </w:t>
      </w:r>
      <w:r w:rsidRPr="004E6DF5">
        <w:rPr>
          <w:rFonts w:ascii="Times New Roman" w:eastAsia="黑体" w:hAnsi="Times New Roman" w:cs="Times New Roman"/>
          <w:sz w:val="30"/>
          <w:szCs w:val="30"/>
        </w:rPr>
        <w:t>组织机构、负责人</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第九条</w:t>
      </w:r>
      <w:r w:rsid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本基金会由</w:t>
      </w:r>
      <w:r w:rsidRPr="004E6DF5">
        <w:rPr>
          <w:rFonts w:ascii="Times New Roman" w:eastAsia="仿宋_GB2312" w:hAnsi="Times New Roman" w:cs="Times New Roman"/>
          <w:sz w:val="30"/>
          <w:szCs w:val="30"/>
        </w:rPr>
        <w:t>25</w:t>
      </w:r>
      <w:r w:rsidRPr="004E6DF5">
        <w:rPr>
          <w:rFonts w:ascii="Times New Roman" w:eastAsia="仿宋_GB2312" w:hAnsi="Times New Roman" w:cs="Times New Roman"/>
          <w:sz w:val="30"/>
          <w:szCs w:val="30"/>
        </w:rPr>
        <w:t>名理事组成理事会。本基金会理事每届任期为</w:t>
      </w:r>
      <w:r w:rsidR="005D7BF6" w:rsidRPr="004E6DF5">
        <w:rPr>
          <w:rFonts w:ascii="Times New Roman" w:eastAsia="仿宋_GB2312" w:hAnsi="Times New Roman" w:cs="Times New Roman"/>
          <w:sz w:val="30"/>
          <w:szCs w:val="30"/>
        </w:rPr>
        <w:t>3</w:t>
      </w:r>
      <w:r w:rsidRPr="004E6DF5">
        <w:rPr>
          <w:rFonts w:ascii="Times New Roman" w:eastAsia="仿宋_GB2312" w:hAnsi="Times New Roman" w:cs="Times New Roman"/>
          <w:sz w:val="30"/>
          <w:szCs w:val="30"/>
        </w:rPr>
        <w:t>年，任期届满，连选可以连任。</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第十条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理事的资格：</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（一）具备完全民事行为能力；</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（二）热心基金会所从事的公益事业；</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（三）具有与理事工作相适应的工作阅历和工作经验；</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（四）能够尽职尽责，保障捐赠财产的使用符合捐赠人的意愿和基金会的公益目的，保障基金会财产的安全及保值增值；</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（五）廉洁奉公，办事公道。</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第十一条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理事的产生和罢免：</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（一）第一届理事由业务主管单位、主要捐赠人、发起人分别提名并共同协商确定</w:t>
      </w:r>
      <w:r w:rsidR="004E6DF5">
        <w:rPr>
          <w:rFonts w:ascii="Times New Roman" w:eastAsia="仿宋_GB2312" w:hAnsi="Times New Roman" w:cs="Times New Roman" w:hint="eastAsia"/>
          <w:sz w:val="30"/>
          <w:szCs w:val="30"/>
        </w:rPr>
        <w:t>；</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（二）理事会换届改选时，由业务主管单位、理事会、主要捐赠人共同提名候选人并组织换届领导小组，组织全部候选人共同选举产生新一届理事</w:t>
      </w:r>
      <w:r w:rsidR="004E6DF5">
        <w:rPr>
          <w:rFonts w:ascii="Times New Roman" w:eastAsia="仿宋_GB2312" w:hAnsi="Times New Roman" w:cs="Times New Roman" w:hint="eastAsia"/>
          <w:sz w:val="30"/>
          <w:szCs w:val="30"/>
        </w:rPr>
        <w:t>；</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（三）罢免、增补理事应当经理事会表决通过</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w:t>
      </w:r>
      <w:proofErr w:type="gramStart"/>
      <w:r w:rsidRPr="004E6DF5">
        <w:rPr>
          <w:rFonts w:ascii="Times New Roman" w:eastAsia="仿宋_GB2312" w:hAnsi="Times New Roman" w:cs="Times New Roman"/>
          <w:sz w:val="30"/>
          <w:szCs w:val="30"/>
        </w:rPr>
        <w:t>报业务</w:t>
      </w:r>
      <w:proofErr w:type="gramEnd"/>
      <w:r w:rsidRPr="004E6DF5">
        <w:rPr>
          <w:rFonts w:ascii="Times New Roman" w:eastAsia="仿宋_GB2312" w:hAnsi="Times New Roman" w:cs="Times New Roman"/>
          <w:sz w:val="30"/>
          <w:szCs w:val="30"/>
        </w:rPr>
        <w:t>主</w:t>
      </w:r>
      <w:r w:rsidRPr="004E6DF5">
        <w:rPr>
          <w:rFonts w:ascii="Times New Roman" w:eastAsia="仿宋_GB2312" w:hAnsi="Times New Roman" w:cs="Times New Roman"/>
          <w:sz w:val="30"/>
          <w:szCs w:val="30"/>
        </w:rPr>
        <w:lastRenderedPageBreak/>
        <w:t>管单位审查同意；</w:t>
      </w:r>
      <w:r w:rsidRPr="004E6DF5">
        <w:rPr>
          <w:rFonts w:ascii="Times New Roman" w:eastAsia="仿宋_GB2312" w:hAnsi="Times New Roman" w:cs="Times New Roman"/>
          <w:sz w:val="30"/>
          <w:szCs w:val="30"/>
        </w:rPr>
        <w:t xml:space="preserve"> </w:t>
      </w:r>
    </w:p>
    <w:p w:rsidR="008B4FA4" w:rsidRDefault="008B4FA4" w:rsidP="004E6DF5">
      <w:pPr>
        <w:snapToGrid w:val="0"/>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（四）理事的选举和罢免结果报登记管理机关备案</w:t>
      </w:r>
      <w:r>
        <w:rPr>
          <w:rFonts w:ascii="Times New Roman" w:eastAsia="仿宋_GB2312" w:hAnsi="Times New Roman" w:cs="Times New Roman" w:hint="eastAsia"/>
          <w:sz w:val="30"/>
          <w:szCs w:val="30"/>
        </w:rPr>
        <w:t>；</w:t>
      </w:r>
      <w:r w:rsidR="005B566B" w:rsidRPr="004E6DF5">
        <w:rPr>
          <w:rFonts w:ascii="Times New Roman" w:eastAsia="仿宋_GB2312" w:hAnsi="Times New Roman" w:cs="Times New Roman"/>
          <w:sz w:val="30"/>
          <w:szCs w:val="30"/>
        </w:rPr>
        <w:t xml:space="preserve"> </w:t>
      </w:r>
    </w:p>
    <w:p w:rsidR="005B566B" w:rsidRPr="004E6DF5" w:rsidRDefault="008B4FA4" w:rsidP="004E6DF5">
      <w:pPr>
        <w:snapToGrid w:val="0"/>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（五）具有近亲属关系的不得同时在理事会任职。</w:t>
      </w:r>
      <w:r w:rsidR="005B566B"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第十二条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理事的权利和义务：</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（一）选举权、被选举权和表决权；</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（二）知情权、建议权和监督权；</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（三）参加本会的活动；</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（四）遵守章程，执行理事会决议；</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（五）维护本会的合法权益；</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（六）完成本会交办的工作，参与决策不当致使本基金会财产受损失的承担赔偿责任。</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第十三条</w:t>
      </w:r>
      <w:r w:rsid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本基金会的决策机构是理事会。理事会行使下列职权：</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（一）制定、修改章程；</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（二）选举、罢免理事长、副理事长、秘书长；</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（三）决定重大业务活动计划，包括资金的管理和使用计划；</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（四）年度收支预算及决算审定；</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（五）制定内部管理制度；</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（六）决定设立办事机构、分支机构、代表机构；</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（七）决定由秘书长提名的副秘书长和各机构主要负责人的聘任；</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（八）听取、审议秘书长的工作报告，检查秘书长的工作；</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（九）决定基金会的分立、合并或终止；</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lastRenderedPageBreak/>
        <w:t>（十）决定其他重大事项。</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第十四条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理事会每年召开</w:t>
      </w:r>
      <w:r w:rsidRPr="004E6DF5">
        <w:rPr>
          <w:rFonts w:ascii="Times New Roman" w:eastAsia="仿宋_GB2312" w:hAnsi="Times New Roman" w:cs="Times New Roman"/>
          <w:sz w:val="30"/>
          <w:szCs w:val="30"/>
        </w:rPr>
        <w:t>2</w:t>
      </w:r>
      <w:r w:rsidRPr="004E6DF5">
        <w:rPr>
          <w:rFonts w:ascii="Times New Roman" w:eastAsia="仿宋_GB2312" w:hAnsi="Times New Roman" w:cs="Times New Roman" w:hint="eastAsia"/>
          <w:sz w:val="30"/>
          <w:szCs w:val="30"/>
        </w:rPr>
        <w:t>次</w:t>
      </w:r>
      <w:r w:rsidRPr="004E6DF5">
        <w:rPr>
          <w:rFonts w:ascii="Times New Roman" w:eastAsia="仿宋_GB2312" w:hAnsi="Times New Roman" w:cs="Times New Roman"/>
          <w:sz w:val="30"/>
          <w:szCs w:val="30"/>
        </w:rPr>
        <w:t>会议。理事会会议由理事长负责召集和主持。有</w:t>
      </w:r>
      <w:r w:rsidRPr="004E6DF5">
        <w:rPr>
          <w:rFonts w:ascii="Times New Roman" w:eastAsia="仿宋_GB2312" w:hAnsi="Times New Roman" w:cs="Times New Roman"/>
          <w:sz w:val="30"/>
          <w:szCs w:val="30"/>
        </w:rPr>
        <w:t>1/3</w:t>
      </w:r>
      <w:r w:rsidRPr="004E6DF5">
        <w:rPr>
          <w:rFonts w:ascii="Times New Roman" w:eastAsia="仿宋_GB2312" w:hAnsi="Times New Roman" w:cs="Times New Roman"/>
          <w:sz w:val="30"/>
          <w:szCs w:val="30"/>
        </w:rPr>
        <w:t>理事提议，必须召开理事会会议。如理事长不能召集，提议理事可推选召集人。召开理事会会议，理事长或召集人需提前</w:t>
      </w:r>
      <w:r w:rsidRPr="004E6DF5">
        <w:rPr>
          <w:rFonts w:ascii="Times New Roman" w:eastAsia="仿宋_GB2312" w:hAnsi="Times New Roman" w:cs="Times New Roman"/>
          <w:sz w:val="30"/>
          <w:szCs w:val="30"/>
        </w:rPr>
        <w:t>5</w:t>
      </w:r>
      <w:r w:rsidRPr="004E6DF5">
        <w:rPr>
          <w:rFonts w:ascii="Times New Roman" w:eastAsia="仿宋_GB2312" w:hAnsi="Times New Roman" w:cs="Times New Roman"/>
          <w:sz w:val="30"/>
          <w:szCs w:val="30"/>
        </w:rPr>
        <w:t>日通知全体理事、监事。</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4E6DF5">
        <w:rPr>
          <w:rFonts w:ascii="Times New Roman" w:eastAsia="仿宋_GB2312" w:hAnsi="Times New Roman" w:cs="Times New Roman" w:hint="eastAsia"/>
          <w:b/>
          <w:sz w:val="30"/>
          <w:szCs w:val="30"/>
        </w:rPr>
        <w:t>第十五条</w:t>
      </w:r>
      <w:r w:rsid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理事会会议须有</w:t>
      </w:r>
      <w:r w:rsidRPr="004E6DF5">
        <w:rPr>
          <w:rFonts w:ascii="Times New Roman" w:eastAsia="仿宋_GB2312" w:hAnsi="Times New Roman" w:cs="Times New Roman"/>
          <w:sz w:val="30"/>
          <w:szCs w:val="30"/>
        </w:rPr>
        <w:t>2/3</w:t>
      </w:r>
      <w:r w:rsidRPr="004E6DF5">
        <w:rPr>
          <w:rFonts w:ascii="Times New Roman" w:eastAsia="仿宋_GB2312" w:hAnsi="Times New Roman" w:cs="Times New Roman"/>
          <w:sz w:val="30"/>
          <w:szCs w:val="30"/>
        </w:rPr>
        <w:t>以上理事出席方能召开；理事会决议须经出席理事过半数通过方为有效。</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下列重要事项的决议，须经出席理事表决，</w:t>
      </w:r>
      <w:r w:rsidRPr="004E6DF5">
        <w:rPr>
          <w:rFonts w:ascii="Times New Roman" w:eastAsia="仿宋_GB2312" w:hAnsi="Times New Roman" w:cs="Times New Roman"/>
          <w:sz w:val="30"/>
          <w:szCs w:val="30"/>
        </w:rPr>
        <w:t>2/3</w:t>
      </w:r>
      <w:r w:rsidRPr="004E6DF5">
        <w:rPr>
          <w:rFonts w:ascii="Times New Roman" w:eastAsia="仿宋_GB2312" w:hAnsi="Times New Roman" w:cs="Times New Roman"/>
          <w:sz w:val="30"/>
          <w:szCs w:val="30"/>
        </w:rPr>
        <w:t>以上通过方为有效：</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（一）章程的修改；</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（二）选举或者罢免理事长、副理事长、秘书长；</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（三）章程规定的重大资助、投资活动；</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（四）基金会的分立、合并</w:t>
      </w:r>
      <w:r w:rsidR="00B87FC6" w:rsidRPr="004E6DF5">
        <w:rPr>
          <w:rFonts w:ascii="Times New Roman" w:eastAsia="仿宋_GB2312" w:hAnsi="Times New Roman" w:cs="Times New Roman" w:hint="eastAsia"/>
          <w:sz w:val="30"/>
          <w:szCs w:val="30"/>
        </w:rPr>
        <w:t>；</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（五）其他重大事项</w:t>
      </w:r>
      <w:r w:rsidR="00B87FC6" w:rsidRPr="004E6DF5">
        <w:rPr>
          <w:rFonts w:ascii="Times New Roman" w:eastAsia="仿宋_GB2312" w:hAnsi="Times New Roman" w:cs="Times New Roman" w:hint="eastAsia"/>
          <w:sz w:val="30"/>
          <w:szCs w:val="30"/>
        </w:rPr>
        <w:t>。</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第十六条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第十七条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本基金会设监事</w:t>
      </w:r>
      <w:r w:rsidR="00376C77" w:rsidRPr="004E6DF5">
        <w:rPr>
          <w:rFonts w:ascii="Times New Roman" w:eastAsia="仿宋_GB2312" w:hAnsi="Times New Roman" w:cs="Times New Roman"/>
          <w:sz w:val="30"/>
          <w:szCs w:val="30"/>
        </w:rPr>
        <w:t>2</w:t>
      </w:r>
      <w:r w:rsidR="00376C77" w:rsidRPr="004E6DF5">
        <w:rPr>
          <w:rFonts w:ascii="Times New Roman" w:eastAsia="仿宋_GB2312" w:hAnsi="Times New Roman" w:cs="Times New Roman" w:hint="eastAsia"/>
          <w:sz w:val="30"/>
          <w:szCs w:val="30"/>
        </w:rPr>
        <w:t>名。</w:t>
      </w:r>
      <w:r w:rsidRPr="004E6DF5">
        <w:rPr>
          <w:rFonts w:ascii="Times New Roman" w:eastAsia="仿宋_GB2312" w:hAnsi="Times New Roman" w:cs="Times New Roman" w:hint="eastAsia"/>
          <w:sz w:val="30"/>
          <w:szCs w:val="30"/>
        </w:rPr>
        <w:t>监事任期与理事任期相同，期满可以连任。</w:t>
      </w:r>
      <w:r w:rsidRPr="004E6DF5">
        <w:rPr>
          <w:rFonts w:ascii="Times New Roman" w:eastAsia="仿宋_GB2312" w:hAnsi="Times New Roman" w:cs="Times New Roman"/>
          <w:sz w:val="30"/>
          <w:szCs w:val="30"/>
        </w:rPr>
        <w:t>3</w:t>
      </w:r>
      <w:r w:rsidRPr="004E6DF5">
        <w:rPr>
          <w:rFonts w:ascii="Times New Roman" w:eastAsia="仿宋_GB2312" w:hAnsi="Times New Roman" w:cs="Times New Roman"/>
          <w:sz w:val="30"/>
          <w:szCs w:val="30"/>
        </w:rPr>
        <w:t>名以上监事可设监事会。</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第十八条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理事、理事的近亲属和基金会财会人员不得任监事。</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lastRenderedPageBreak/>
        <w:t>第十九条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监事的产生和罢免：</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（一）监事由主要捐赠人、业务主管单位分别选派；</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（二）登记管理机关根据工作需要选派；</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（三）监事的变更依照其产生程序</w:t>
      </w:r>
      <w:r w:rsidR="00376C77" w:rsidRPr="004E6DF5">
        <w:rPr>
          <w:rFonts w:ascii="Times New Roman" w:eastAsia="仿宋_GB2312" w:hAnsi="Times New Roman" w:cs="Times New Roman" w:hint="eastAsia"/>
          <w:sz w:val="30"/>
          <w:szCs w:val="30"/>
        </w:rPr>
        <w:t>；</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（四）业务主管单位根据工作需要选派。</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第二十条</w:t>
      </w:r>
      <w:r w:rsidR="00682874">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监事的权利和义务：</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监事依照章程规定的程序检查基金会财务和会计资料，监督理事会遵守法律和章程的情况。监事列席理事会会议，有权向理事会提出质询和建议，并应当向登记管理机关</w:t>
      </w:r>
      <w:r w:rsidR="00682874">
        <w:rPr>
          <w:rFonts w:ascii="Times New Roman" w:eastAsia="仿宋_GB2312" w:hAnsi="Times New Roman" w:cs="Times New Roman" w:hint="eastAsia"/>
          <w:sz w:val="30"/>
          <w:szCs w:val="30"/>
        </w:rPr>
        <w:t>、</w:t>
      </w:r>
      <w:r w:rsidRPr="004E6DF5">
        <w:rPr>
          <w:rFonts w:ascii="Times New Roman" w:eastAsia="仿宋_GB2312" w:hAnsi="Times New Roman" w:cs="Times New Roman"/>
          <w:sz w:val="30"/>
          <w:szCs w:val="30"/>
        </w:rPr>
        <w:t>业务主管单位以及税务、会计主管部门反映情况。监事应当遵守有关法律法规和基金会章程，忠实履行职责。</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第二十一条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在本基金会领取报酬的理事不得超过理事总人数的</w:t>
      </w:r>
      <w:r w:rsidRPr="004E6DF5">
        <w:rPr>
          <w:rFonts w:ascii="Times New Roman" w:eastAsia="仿宋_GB2312" w:hAnsi="Times New Roman" w:cs="Times New Roman"/>
          <w:sz w:val="30"/>
          <w:szCs w:val="30"/>
        </w:rPr>
        <w:t>1/3</w:t>
      </w:r>
      <w:r w:rsidRPr="004E6DF5">
        <w:rPr>
          <w:rFonts w:ascii="Times New Roman" w:eastAsia="仿宋_GB2312" w:hAnsi="Times New Roman" w:cs="Times New Roman"/>
          <w:sz w:val="30"/>
          <w:szCs w:val="30"/>
        </w:rPr>
        <w:t>。监事和未在基金会担任专职工作的理事不得从基金会获取报酬。</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第二十二条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本基金会理事遇有个人利益与基金会利益关联时，不得参与相关事宜的决策；基金会理事、监事及其近亲属不得与基金会有任何交易行为。</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第二十三条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理事会设理事长、副理事长和秘书长，从理事中选举产生。</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第二十四条</w:t>
      </w:r>
      <w:r w:rsidR="00682874">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本基金会理事长、副理事长、秘书长必须符合以下条件：</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（一）在本基金会业务领域内有较大影响；</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（二）理事长、副理事长、秘书长最高任职年龄不超过</w:t>
      </w:r>
      <w:r w:rsidRPr="004E6DF5">
        <w:rPr>
          <w:rFonts w:ascii="Times New Roman" w:eastAsia="仿宋_GB2312" w:hAnsi="Times New Roman" w:cs="Times New Roman"/>
          <w:sz w:val="30"/>
          <w:szCs w:val="30"/>
        </w:rPr>
        <w:t>70</w:t>
      </w:r>
      <w:r w:rsidRPr="004E6DF5">
        <w:rPr>
          <w:rFonts w:ascii="Times New Roman" w:eastAsia="仿宋_GB2312" w:hAnsi="Times New Roman" w:cs="Times New Roman"/>
          <w:sz w:val="30"/>
          <w:szCs w:val="30"/>
        </w:rPr>
        <w:lastRenderedPageBreak/>
        <w:t>周岁，秘书长为专职；</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（三）身体健康，能坚持正常工作；</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（四）具有完全民事行为能力。</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第二十五条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有下列情形之一的人员，不能担任本基金会的理事长、副理事长、秘书长：</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（一）属于现职国家工作人员的；</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（二）无民事行为或者限制民事行为能力的；</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（三）因犯罪被判处管制、拘役或者有期徒刑，刑期执行完毕之日起未逾</w:t>
      </w:r>
      <w:r w:rsidRPr="004E6DF5">
        <w:rPr>
          <w:rFonts w:ascii="Times New Roman" w:eastAsia="仿宋_GB2312" w:hAnsi="Times New Roman" w:cs="Times New Roman"/>
          <w:sz w:val="30"/>
          <w:szCs w:val="30"/>
        </w:rPr>
        <w:t>5</w:t>
      </w:r>
      <w:r w:rsidRPr="004E6DF5">
        <w:rPr>
          <w:rFonts w:ascii="Times New Roman" w:eastAsia="仿宋_GB2312" w:hAnsi="Times New Roman" w:cs="Times New Roman"/>
          <w:sz w:val="30"/>
          <w:szCs w:val="30"/>
        </w:rPr>
        <w:t>年的；</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（四）因犯罪被判处剥夺政治权利正在执行期间或者曾经被判处剥夺政治权利的</w:t>
      </w:r>
      <w:r w:rsidR="00682874">
        <w:rPr>
          <w:rFonts w:ascii="Times New Roman" w:eastAsia="仿宋_GB2312" w:hAnsi="Times New Roman" w:cs="Times New Roman" w:hint="eastAsia"/>
          <w:sz w:val="30"/>
          <w:szCs w:val="30"/>
        </w:rPr>
        <w:t>；</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（五）曾在因违法被撤销登记、被吊销登记证书或被取缔的组织担任理事长、副理事长或者秘书长等负责人职务的，自该组织被撤销登记、被吊销登记证书或被取缔之日起未逾</w:t>
      </w:r>
      <w:r w:rsidRPr="004E6DF5">
        <w:rPr>
          <w:rFonts w:ascii="Times New Roman" w:eastAsia="仿宋_GB2312" w:hAnsi="Times New Roman" w:cs="Times New Roman"/>
          <w:sz w:val="30"/>
          <w:szCs w:val="30"/>
        </w:rPr>
        <w:t>5</w:t>
      </w:r>
      <w:r w:rsidRPr="004E6DF5">
        <w:rPr>
          <w:rFonts w:ascii="Times New Roman" w:eastAsia="仿宋_GB2312" w:hAnsi="Times New Roman" w:cs="Times New Roman"/>
          <w:sz w:val="30"/>
          <w:szCs w:val="30"/>
        </w:rPr>
        <w:t>年的；</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（六）法律、行政法规规定的其他情形</w:t>
      </w:r>
      <w:r w:rsidR="00376C77" w:rsidRPr="004E6DF5">
        <w:rPr>
          <w:rFonts w:ascii="Times New Roman" w:eastAsia="仿宋_GB2312" w:hAnsi="Times New Roman" w:cs="Times New Roman" w:hint="eastAsia"/>
          <w:sz w:val="30"/>
          <w:szCs w:val="30"/>
        </w:rPr>
        <w:t>。</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第二十六条</w:t>
      </w:r>
      <w:r w:rsidR="00682874">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本基金会的理事长、副理事长、秘书长每届任期</w:t>
      </w:r>
      <w:r w:rsidRPr="004E6DF5">
        <w:rPr>
          <w:rFonts w:ascii="Times New Roman" w:eastAsia="仿宋_GB2312" w:hAnsi="Times New Roman" w:cs="Times New Roman"/>
          <w:sz w:val="30"/>
          <w:szCs w:val="30"/>
        </w:rPr>
        <w:tab/>
        <w:t>3</w:t>
      </w:r>
      <w:r w:rsidRPr="004E6DF5">
        <w:rPr>
          <w:rFonts w:ascii="Times New Roman" w:eastAsia="仿宋_GB2312" w:hAnsi="Times New Roman" w:cs="Times New Roman"/>
          <w:sz w:val="30"/>
          <w:szCs w:val="30"/>
        </w:rPr>
        <w:t>年，连任不超过两届。因特殊情况</w:t>
      </w:r>
      <w:proofErr w:type="gramStart"/>
      <w:r w:rsidRPr="004E6DF5">
        <w:rPr>
          <w:rFonts w:ascii="Times New Roman" w:eastAsia="仿宋_GB2312" w:hAnsi="Times New Roman" w:cs="Times New Roman"/>
          <w:sz w:val="30"/>
          <w:szCs w:val="30"/>
        </w:rPr>
        <w:t>需超届</w:t>
      </w:r>
      <w:proofErr w:type="gramEnd"/>
      <w:r w:rsidRPr="004E6DF5">
        <w:rPr>
          <w:rFonts w:ascii="Times New Roman" w:eastAsia="仿宋_GB2312" w:hAnsi="Times New Roman" w:cs="Times New Roman"/>
          <w:sz w:val="30"/>
          <w:szCs w:val="30"/>
        </w:rPr>
        <w:t>连任的，须经理事会特殊程序表决通过，</w:t>
      </w:r>
      <w:proofErr w:type="gramStart"/>
      <w:r w:rsidRPr="004E6DF5">
        <w:rPr>
          <w:rFonts w:ascii="Times New Roman" w:eastAsia="仿宋_GB2312" w:hAnsi="Times New Roman" w:cs="Times New Roman"/>
          <w:sz w:val="30"/>
          <w:szCs w:val="30"/>
        </w:rPr>
        <w:t>报业务</w:t>
      </w:r>
      <w:proofErr w:type="gramEnd"/>
      <w:r w:rsidRPr="004E6DF5">
        <w:rPr>
          <w:rFonts w:ascii="Times New Roman" w:eastAsia="仿宋_GB2312" w:hAnsi="Times New Roman" w:cs="Times New Roman"/>
          <w:sz w:val="30"/>
          <w:szCs w:val="30"/>
        </w:rPr>
        <w:t>主管单位审查并经登记管理机关批准同意后，方可任职。</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第二十七条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理事长为基金会法定代表人。本基金会法定代表人不兼任其他组织的法定代表人。本基金会法定代表人由中国内地居民担任。本基金会法定代表人在任期间，基金会发生违反《基金会管理条例》和本章程的行为，法定代表人应当</w:t>
      </w:r>
      <w:r w:rsidRPr="004E6DF5">
        <w:rPr>
          <w:rFonts w:ascii="Times New Roman" w:eastAsia="仿宋_GB2312" w:hAnsi="Times New Roman" w:cs="Times New Roman"/>
          <w:sz w:val="30"/>
          <w:szCs w:val="30"/>
        </w:rPr>
        <w:lastRenderedPageBreak/>
        <w:t>承担相关责任。因法定代表人失职，导致基金会发生违法行为或基金会财产损失的，法定代表人应当承担个人责任。</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2"/>
        <w:rPr>
          <w:rFonts w:ascii="Times New Roman" w:eastAsia="仿宋_GB2312" w:hAnsi="Times New Roman" w:cs="Times New Roman"/>
          <w:sz w:val="30"/>
          <w:szCs w:val="30"/>
        </w:rPr>
      </w:pPr>
      <w:r w:rsidRPr="00682874">
        <w:rPr>
          <w:rFonts w:ascii="Times New Roman" w:eastAsia="仿宋_GB2312" w:hAnsi="Times New Roman" w:cs="Times New Roman" w:hint="eastAsia"/>
          <w:b/>
          <w:sz w:val="30"/>
          <w:szCs w:val="30"/>
        </w:rPr>
        <w:t>第二十八条</w:t>
      </w:r>
      <w:r w:rsidRPr="004E6DF5">
        <w:rPr>
          <w:rFonts w:ascii="Times New Roman" w:eastAsia="仿宋_GB2312" w:hAnsi="Times New Roman" w:cs="Times New Roman"/>
          <w:sz w:val="30"/>
          <w:szCs w:val="30"/>
        </w:rPr>
        <w:t xml:space="preserve"> </w:t>
      </w:r>
      <w:r w:rsidRPr="004E6DF5">
        <w:rPr>
          <w:rFonts w:ascii="Times New Roman" w:eastAsia="仿宋_GB2312" w:hAnsi="Times New Roman" w:cs="Times New Roman"/>
          <w:sz w:val="30"/>
          <w:szCs w:val="30"/>
        </w:rPr>
        <w:t>本基金会理事长行使下列职权：</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（一）召集和主持理事会会议；</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（二）检查理事会决议的落实情况；</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sz w:val="30"/>
          <w:szCs w:val="30"/>
        </w:rPr>
        <w:t>（三）代表基金会签署重要文件；</w:t>
      </w:r>
      <w:r w:rsidRPr="004E6DF5">
        <w:rPr>
          <w:rFonts w:ascii="Times New Roman" w:eastAsia="仿宋_GB2312" w:hAnsi="Times New Roman" w:cs="Times New Roman"/>
          <w:sz w:val="30"/>
          <w:szCs w:val="30"/>
        </w:rPr>
        <w:t xml:space="preserve"> </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（四）提议聘任或解聘副秘书长以及财务负责人，由理事会决定；</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（五）提议聘任或解聘各机构主要负责人，由理事会决定。</w:t>
      </w:r>
    </w:p>
    <w:p w:rsidR="005B566B" w:rsidRPr="004E6DF5" w:rsidRDefault="005B566B"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本基金会副理事长、秘书长在理事长领导下开展工作，秘书长行使下列职权：</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（一）</w:t>
      </w:r>
      <w:r w:rsidR="005B566B" w:rsidRPr="004E6DF5">
        <w:rPr>
          <w:rFonts w:ascii="Times New Roman" w:eastAsia="仿宋_GB2312" w:hAnsi="Times New Roman" w:cs="Times New Roman"/>
          <w:sz w:val="30"/>
          <w:szCs w:val="30"/>
        </w:rPr>
        <w:t>主持开展日常工作，组织实施理事会决议；</w:t>
      </w:r>
      <w:r w:rsidR="005B566B" w:rsidRPr="004E6DF5">
        <w:rPr>
          <w:rFonts w:ascii="Times New Roman" w:eastAsia="仿宋_GB2312" w:hAnsi="Times New Roman" w:cs="Times New Roman"/>
          <w:sz w:val="30"/>
          <w:szCs w:val="30"/>
        </w:rPr>
        <w:t xml:space="preserve"> </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（二）</w:t>
      </w:r>
      <w:r w:rsidR="005B566B" w:rsidRPr="004E6DF5">
        <w:rPr>
          <w:rFonts w:ascii="Times New Roman" w:eastAsia="仿宋_GB2312" w:hAnsi="Times New Roman" w:cs="Times New Roman"/>
          <w:sz w:val="30"/>
          <w:szCs w:val="30"/>
        </w:rPr>
        <w:t>组织实施基金会</w:t>
      </w:r>
      <w:proofErr w:type="gramStart"/>
      <w:r w:rsidR="005B566B" w:rsidRPr="004E6DF5">
        <w:rPr>
          <w:rFonts w:ascii="Times New Roman" w:eastAsia="仿宋_GB2312" w:hAnsi="Times New Roman" w:cs="Times New Roman"/>
          <w:sz w:val="30"/>
          <w:szCs w:val="30"/>
        </w:rPr>
        <w:t>年度公益</w:t>
      </w:r>
      <w:proofErr w:type="gramEnd"/>
      <w:r w:rsidR="005B566B" w:rsidRPr="004E6DF5">
        <w:rPr>
          <w:rFonts w:ascii="Times New Roman" w:eastAsia="仿宋_GB2312" w:hAnsi="Times New Roman" w:cs="Times New Roman"/>
          <w:sz w:val="30"/>
          <w:szCs w:val="30"/>
        </w:rPr>
        <w:t>活动计划；</w:t>
      </w:r>
      <w:r w:rsidR="005B566B" w:rsidRPr="004E6DF5">
        <w:rPr>
          <w:rFonts w:ascii="Times New Roman" w:eastAsia="仿宋_GB2312" w:hAnsi="Times New Roman" w:cs="Times New Roman"/>
          <w:sz w:val="30"/>
          <w:szCs w:val="30"/>
        </w:rPr>
        <w:t xml:space="preserve"> </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（三）</w:t>
      </w:r>
      <w:r w:rsidR="005B566B" w:rsidRPr="004E6DF5">
        <w:rPr>
          <w:rFonts w:ascii="Times New Roman" w:eastAsia="仿宋_GB2312" w:hAnsi="Times New Roman" w:cs="Times New Roman"/>
          <w:sz w:val="30"/>
          <w:szCs w:val="30"/>
        </w:rPr>
        <w:t>拟订资金的管理和使用计划；</w:t>
      </w:r>
      <w:r w:rsidR="005B566B" w:rsidRPr="004E6DF5">
        <w:rPr>
          <w:rFonts w:ascii="Times New Roman" w:eastAsia="仿宋_GB2312" w:hAnsi="Times New Roman" w:cs="Times New Roman"/>
          <w:sz w:val="30"/>
          <w:szCs w:val="30"/>
        </w:rPr>
        <w:t xml:space="preserve"> </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（四）</w:t>
      </w:r>
      <w:r w:rsidR="005B566B" w:rsidRPr="004E6DF5">
        <w:rPr>
          <w:rFonts w:ascii="Times New Roman" w:eastAsia="仿宋_GB2312" w:hAnsi="Times New Roman" w:cs="Times New Roman"/>
          <w:sz w:val="30"/>
          <w:szCs w:val="30"/>
        </w:rPr>
        <w:t>拟订基金会的内部管理规章制度，报理事会审批；</w:t>
      </w:r>
      <w:r w:rsidR="005B566B" w:rsidRPr="004E6DF5">
        <w:rPr>
          <w:rFonts w:ascii="Times New Roman" w:eastAsia="仿宋_GB2312" w:hAnsi="Times New Roman" w:cs="Times New Roman"/>
          <w:sz w:val="30"/>
          <w:szCs w:val="30"/>
        </w:rPr>
        <w:t xml:space="preserve"> </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（五）</w:t>
      </w:r>
      <w:r w:rsidR="005B566B" w:rsidRPr="004E6DF5">
        <w:rPr>
          <w:rFonts w:ascii="Times New Roman" w:eastAsia="仿宋_GB2312" w:hAnsi="Times New Roman" w:cs="Times New Roman"/>
          <w:sz w:val="30"/>
          <w:szCs w:val="30"/>
        </w:rPr>
        <w:t>协调各机构开展工作；</w:t>
      </w:r>
      <w:r w:rsidR="005B566B" w:rsidRPr="004E6DF5">
        <w:rPr>
          <w:rFonts w:ascii="Times New Roman" w:eastAsia="仿宋_GB2312" w:hAnsi="Times New Roman" w:cs="Times New Roman"/>
          <w:sz w:val="30"/>
          <w:szCs w:val="30"/>
        </w:rPr>
        <w:t xml:space="preserve"> </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（六）</w:t>
      </w:r>
      <w:r w:rsidR="005B566B" w:rsidRPr="004E6DF5">
        <w:rPr>
          <w:rFonts w:ascii="Times New Roman" w:eastAsia="仿宋_GB2312" w:hAnsi="Times New Roman" w:cs="Times New Roman"/>
          <w:sz w:val="30"/>
          <w:szCs w:val="30"/>
        </w:rPr>
        <w:t>决定各机构专职工作人员聘用；</w:t>
      </w:r>
      <w:r w:rsidR="005B566B" w:rsidRPr="004E6DF5">
        <w:rPr>
          <w:rFonts w:ascii="Times New Roman" w:eastAsia="仿宋_GB2312" w:hAnsi="Times New Roman" w:cs="Times New Roman"/>
          <w:sz w:val="30"/>
          <w:szCs w:val="30"/>
        </w:rPr>
        <w:t xml:space="preserve"> </w:t>
      </w:r>
    </w:p>
    <w:p w:rsidR="005B566B" w:rsidRPr="004E6DF5" w:rsidRDefault="00376C77" w:rsidP="004E6DF5">
      <w:pPr>
        <w:snapToGrid w:val="0"/>
        <w:spacing w:line="600" w:lineRule="exact"/>
        <w:ind w:firstLineChars="200" w:firstLine="600"/>
        <w:rPr>
          <w:rFonts w:ascii="Times New Roman" w:eastAsia="仿宋_GB2312" w:hAnsi="Times New Roman" w:cs="Times New Roman"/>
          <w:sz w:val="30"/>
          <w:szCs w:val="30"/>
        </w:rPr>
      </w:pPr>
      <w:r w:rsidRPr="004E6DF5">
        <w:rPr>
          <w:rFonts w:ascii="Times New Roman" w:eastAsia="仿宋_GB2312" w:hAnsi="Times New Roman" w:cs="Times New Roman" w:hint="eastAsia"/>
          <w:sz w:val="30"/>
          <w:szCs w:val="30"/>
        </w:rPr>
        <w:t>（七）</w:t>
      </w:r>
      <w:r w:rsidR="005B566B" w:rsidRPr="004E6DF5">
        <w:rPr>
          <w:rFonts w:ascii="Times New Roman" w:eastAsia="仿宋_GB2312" w:hAnsi="Times New Roman" w:cs="Times New Roman"/>
          <w:sz w:val="30"/>
          <w:szCs w:val="30"/>
        </w:rPr>
        <w:t>章程和理事会赋予的其他职权</w:t>
      </w:r>
      <w:r w:rsidRPr="004E6DF5">
        <w:rPr>
          <w:rFonts w:ascii="Times New Roman" w:eastAsia="仿宋_GB2312" w:hAnsi="Times New Roman" w:cs="Times New Roman" w:hint="eastAsia"/>
          <w:sz w:val="30"/>
          <w:szCs w:val="30"/>
        </w:rPr>
        <w:t>。</w:t>
      </w:r>
    </w:p>
    <w:p w:rsidR="005B566B" w:rsidRPr="005B566B" w:rsidRDefault="005B566B" w:rsidP="005B566B">
      <w:pPr>
        <w:rPr>
          <w:rFonts w:ascii="宋体" w:eastAsia="宋体" w:hAnsi="宋体"/>
        </w:rPr>
      </w:pPr>
    </w:p>
    <w:p w:rsidR="005B566B" w:rsidRPr="00682874" w:rsidRDefault="005B566B" w:rsidP="00682874">
      <w:pPr>
        <w:snapToGrid w:val="0"/>
        <w:spacing w:line="600" w:lineRule="exact"/>
        <w:jc w:val="center"/>
        <w:rPr>
          <w:rFonts w:ascii="Times New Roman" w:eastAsia="黑体" w:hAnsi="Times New Roman" w:cs="Times New Roman"/>
          <w:sz w:val="30"/>
          <w:szCs w:val="30"/>
        </w:rPr>
      </w:pPr>
      <w:r w:rsidRPr="00682874">
        <w:rPr>
          <w:rFonts w:ascii="Times New Roman" w:eastAsia="黑体" w:hAnsi="Times New Roman" w:cs="Times New Roman" w:hint="eastAsia"/>
          <w:sz w:val="30"/>
          <w:szCs w:val="30"/>
        </w:rPr>
        <w:t>第四章</w:t>
      </w:r>
      <w:r w:rsidRPr="00682874">
        <w:rPr>
          <w:rFonts w:ascii="Times New Roman" w:eastAsia="黑体" w:hAnsi="Times New Roman" w:cs="Times New Roman"/>
          <w:sz w:val="30"/>
          <w:szCs w:val="30"/>
        </w:rPr>
        <w:t xml:space="preserve">  </w:t>
      </w:r>
      <w:r w:rsidRPr="00682874">
        <w:rPr>
          <w:rFonts w:ascii="Times New Roman" w:eastAsia="黑体" w:hAnsi="Times New Roman" w:cs="Times New Roman"/>
          <w:sz w:val="30"/>
          <w:szCs w:val="30"/>
        </w:rPr>
        <w:t>财产的管理和使用</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第二十九条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本基金会为非公募基金会，本基金会的收入来源于：</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（一）</w:t>
      </w:r>
      <w:r w:rsidRPr="00682874">
        <w:rPr>
          <w:rFonts w:ascii="Times New Roman" w:eastAsia="仿宋_GB2312" w:hAnsi="Times New Roman" w:cs="Times New Roman" w:hint="eastAsia"/>
          <w:sz w:val="30"/>
          <w:szCs w:val="30"/>
        </w:rPr>
        <w:t>社会组织和个人的自愿捐赠；</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lastRenderedPageBreak/>
        <w:t>（二）投资收益；</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（三）其他合法收入；</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（四）市财委投入</w:t>
      </w:r>
      <w:r w:rsidR="00805B0D" w:rsidRPr="00682874">
        <w:rPr>
          <w:rFonts w:ascii="Times New Roman" w:eastAsia="仿宋_GB2312" w:hAnsi="Times New Roman" w:cs="Times New Roman" w:hint="eastAsia"/>
          <w:sz w:val="30"/>
          <w:szCs w:val="30"/>
        </w:rPr>
        <w:t>。</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接受捐赠，应当遵守法律法规，符合章程规定的宗旨和公益活动的业务范围。</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本基金会应当合理设计慈善项目，符合本会宗旨和章程的有关规定。优化实施流程，降低运行成本，提高慈善财产使用效益。</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本会建立健全慈善项目的决策、执行、监督机制，对慈善项目的立项、审查、执行、控制、评估、反馈等环节建立科学、规范、有效的要求，设立项目管理机构，配备专职人员，行使项目管理职责。</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本会按照公开、公平、公正的原则，确定慈善受益人。本会管理人员的利害关系人不得作为受益人。</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本会开展重大慈善项目，应当由理事会表决通过，且同意的人数不得低于到会理事人数的</w:t>
      </w:r>
      <w:r w:rsidRPr="00682874">
        <w:rPr>
          <w:rFonts w:ascii="Times New Roman" w:eastAsia="仿宋_GB2312" w:hAnsi="Times New Roman" w:cs="Times New Roman"/>
          <w:sz w:val="30"/>
          <w:szCs w:val="30"/>
        </w:rPr>
        <w:t>2/3</w:t>
      </w:r>
      <w:r w:rsidRPr="00682874">
        <w:rPr>
          <w:rFonts w:ascii="Times New Roman" w:eastAsia="仿宋_GB2312" w:hAnsi="Times New Roman" w:cs="Times New Roman"/>
          <w:sz w:val="30"/>
          <w:szCs w:val="30"/>
        </w:rPr>
        <w:t>。</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本会的重大慈善项目包括：</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（一）年度慈善项目计划：</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（二）超过</w:t>
      </w:r>
      <w:r w:rsidRPr="00682874">
        <w:rPr>
          <w:rFonts w:ascii="Times New Roman" w:eastAsia="仿宋_GB2312" w:hAnsi="Times New Roman" w:cs="Times New Roman"/>
          <w:sz w:val="30"/>
          <w:szCs w:val="30"/>
        </w:rPr>
        <w:t>50</w:t>
      </w:r>
      <w:r w:rsidRPr="00682874">
        <w:rPr>
          <w:rFonts w:ascii="Times New Roman" w:eastAsia="仿宋_GB2312" w:hAnsi="Times New Roman" w:cs="Times New Roman" w:hint="eastAsia"/>
          <w:sz w:val="30"/>
          <w:szCs w:val="30"/>
        </w:rPr>
        <w:t>万元的慈善项目</w:t>
      </w:r>
      <w:r w:rsidR="00965E40">
        <w:rPr>
          <w:rFonts w:ascii="Times New Roman" w:eastAsia="仿宋_GB2312" w:hAnsi="Times New Roman" w:cs="Times New Roman" w:hint="eastAsia"/>
          <w:sz w:val="30"/>
          <w:szCs w:val="30"/>
        </w:rPr>
        <w:t>。</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第三十一条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本基金会的财产及其他收入受法律保护，任何单位、个人不得侵占、私分、挪用。</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第三十二条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本基金会根据章程规定的宗旨和公益活动的业务范围使用财产；捐赠协议明确了具体使用方式的捐赠，根据捐赠协议的约定使用。接受捐赠的物资无法用于符合本基金会宗旨</w:t>
      </w:r>
      <w:r w:rsidRPr="00682874">
        <w:rPr>
          <w:rFonts w:ascii="Times New Roman" w:eastAsia="仿宋_GB2312" w:hAnsi="Times New Roman" w:cs="Times New Roman"/>
          <w:sz w:val="30"/>
          <w:szCs w:val="30"/>
        </w:rPr>
        <w:lastRenderedPageBreak/>
        <w:t>的用途时，基金会可以依法拍卖或者变卖，所得收入用于捐赠目的。</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第三十三条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本基金会财产主要用于：</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（一）章程规定的公益活动支出；</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（二）管理费用。</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第三十四条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本基金会的重大投资活动是指：</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（一）本基金会投资额超过</w:t>
      </w:r>
      <w:r w:rsidRPr="00682874">
        <w:rPr>
          <w:rFonts w:ascii="Times New Roman" w:eastAsia="仿宋_GB2312" w:hAnsi="Times New Roman" w:cs="Times New Roman"/>
          <w:sz w:val="30"/>
          <w:szCs w:val="30"/>
        </w:rPr>
        <w:t>100</w:t>
      </w:r>
      <w:r w:rsidRPr="00682874">
        <w:rPr>
          <w:rFonts w:ascii="Times New Roman" w:eastAsia="仿宋_GB2312" w:hAnsi="Times New Roman" w:cs="Times New Roman"/>
          <w:sz w:val="30"/>
          <w:szCs w:val="30"/>
        </w:rPr>
        <w:t>万的项目；</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（二）基金会的直接股权投资；</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（三）</w:t>
      </w:r>
      <w:r w:rsidRPr="00682874">
        <w:rPr>
          <w:rFonts w:ascii="Times New Roman" w:eastAsia="仿宋_GB2312" w:hAnsi="Times New Roman" w:cs="Times New Roman"/>
          <w:sz w:val="30"/>
          <w:szCs w:val="30"/>
        </w:rPr>
        <w:t>理事会认为属于重大投资的项目。</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重大公益活动是指：</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（一）本基金会资助额超过</w:t>
      </w:r>
      <w:r w:rsidRPr="00682874">
        <w:rPr>
          <w:rFonts w:ascii="Times New Roman" w:eastAsia="仿宋_GB2312" w:hAnsi="Times New Roman" w:cs="Times New Roman"/>
          <w:sz w:val="30"/>
          <w:szCs w:val="30"/>
        </w:rPr>
        <w:t>50</w:t>
      </w:r>
      <w:r w:rsidRPr="00682874">
        <w:rPr>
          <w:rFonts w:ascii="Times New Roman" w:eastAsia="仿宋_GB2312" w:hAnsi="Times New Roman" w:cs="Times New Roman"/>
          <w:sz w:val="30"/>
          <w:szCs w:val="30"/>
        </w:rPr>
        <w:t>万的项目；</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hint="eastAsia"/>
          <w:sz w:val="30"/>
          <w:szCs w:val="30"/>
        </w:rPr>
        <w:t>（二）理事会认为属于重大公益的项目。</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第三十五条</w:t>
      </w:r>
      <w:r w:rsidR="00965E40">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本基金会按照合法、安全、有效的原则实现基金的保值、增值。</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第三十六条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本基金会的年度慈善活动支出和年度管理费用根据《关于慈善组织开展慈善活动年度支出和管理费用的规定》执行。</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第三十七条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本基金会开展公益资助项目，应当向社会公开所开展的公益资助项目种类以及申请、评审程序。</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第三十八条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捐赠人有权向本基金会查询捐赠财产的使用、管理情况，并提出意见和建议。对于捐赠人的查询，基金会应当及时如实答复。</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本基金会违反捐赠协议使用捐赠财产的，捐赠人有权要求基</w:t>
      </w:r>
      <w:r w:rsidRPr="00682874">
        <w:rPr>
          <w:rFonts w:ascii="Times New Roman" w:eastAsia="仿宋_GB2312" w:hAnsi="Times New Roman" w:cs="Times New Roman"/>
          <w:sz w:val="30"/>
          <w:szCs w:val="30"/>
        </w:rPr>
        <w:lastRenderedPageBreak/>
        <w:t>金会遵守捐赠协议或者向人民法院申请撤销捐赠行为、解除捐赠协议。</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第三十九条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本基金会可以与受助人签订协议，约定资助方式、资助数额以及资金用途和使用方式。</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本基金会有权对资助的使用情况进行监督。受助人未按协议约定使用资助或者有其他违反协议情形的，本基金会有权解除资助协议。</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第四十条</w:t>
      </w:r>
      <w:r w:rsidR="00965E40">
        <w:rPr>
          <w:rFonts w:ascii="Times New Roman" w:eastAsia="仿宋_GB2312" w:hAnsi="Times New Roman" w:cs="Times New Roman" w:hint="eastAsia"/>
          <w:sz w:val="30"/>
          <w:szCs w:val="30"/>
        </w:rPr>
        <w:t xml:space="preserve"> </w:t>
      </w:r>
      <w:r w:rsidRPr="00682874">
        <w:rPr>
          <w:rFonts w:ascii="Times New Roman" w:eastAsia="仿宋_GB2312" w:hAnsi="Times New Roman" w:cs="Times New Roman"/>
          <w:sz w:val="30"/>
          <w:szCs w:val="30"/>
        </w:rPr>
        <w:t>本基金会应当执行国家统一的《民间非营利组织会计制度》，依法进行会计核算、建立健全内部会计监督制度，保证会计资料合法、真实、准确、完整。</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本基金会接受税务、会计主管部门依法实施的税务监督和会计监督。</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第四十一条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本基金会配备具有专业资格的会计人员。会计不得兼出纳。会计人员调动工作或离职时，必须与接管人员办清交接手续。</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第四十二条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本基金会每年</w:t>
      </w:r>
      <w:r w:rsidRPr="00682874">
        <w:rPr>
          <w:rFonts w:ascii="Times New Roman" w:eastAsia="仿宋_GB2312" w:hAnsi="Times New Roman" w:cs="Times New Roman"/>
          <w:sz w:val="30"/>
          <w:szCs w:val="30"/>
        </w:rPr>
        <w:t>1</w:t>
      </w:r>
      <w:r w:rsidRPr="00682874">
        <w:rPr>
          <w:rFonts w:ascii="Times New Roman" w:eastAsia="仿宋_GB2312" w:hAnsi="Times New Roman" w:cs="Times New Roman"/>
          <w:sz w:val="30"/>
          <w:szCs w:val="30"/>
        </w:rPr>
        <w:t>月</w:t>
      </w:r>
      <w:r w:rsidRPr="00682874">
        <w:rPr>
          <w:rFonts w:ascii="Times New Roman" w:eastAsia="仿宋_GB2312" w:hAnsi="Times New Roman" w:cs="Times New Roman"/>
          <w:sz w:val="30"/>
          <w:szCs w:val="30"/>
        </w:rPr>
        <w:t>1</w:t>
      </w:r>
      <w:r w:rsidRPr="00682874">
        <w:rPr>
          <w:rFonts w:ascii="Times New Roman" w:eastAsia="仿宋_GB2312" w:hAnsi="Times New Roman" w:cs="Times New Roman"/>
          <w:sz w:val="30"/>
          <w:szCs w:val="30"/>
        </w:rPr>
        <w:t>日至</w:t>
      </w:r>
      <w:r w:rsidRPr="00682874">
        <w:rPr>
          <w:rFonts w:ascii="Times New Roman" w:eastAsia="仿宋_GB2312" w:hAnsi="Times New Roman" w:cs="Times New Roman"/>
          <w:sz w:val="30"/>
          <w:szCs w:val="30"/>
        </w:rPr>
        <w:t>12</w:t>
      </w:r>
      <w:r w:rsidRPr="00682874">
        <w:rPr>
          <w:rFonts w:ascii="Times New Roman" w:eastAsia="仿宋_GB2312" w:hAnsi="Times New Roman" w:cs="Times New Roman"/>
          <w:sz w:val="30"/>
          <w:szCs w:val="30"/>
        </w:rPr>
        <w:t>月</w:t>
      </w:r>
      <w:r w:rsidRPr="00682874">
        <w:rPr>
          <w:rFonts w:ascii="Times New Roman" w:eastAsia="仿宋_GB2312" w:hAnsi="Times New Roman" w:cs="Times New Roman"/>
          <w:sz w:val="30"/>
          <w:szCs w:val="30"/>
        </w:rPr>
        <w:t>31</w:t>
      </w:r>
      <w:r w:rsidRPr="00682874">
        <w:rPr>
          <w:rFonts w:ascii="Times New Roman" w:eastAsia="仿宋_GB2312" w:hAnsi="Times New Roman" w:cs="Times New Roman"/>
          <w:sz w:val="30"/>
          <w:szCs w:val="30"/>
        </w:rPr>
        <w:t>日为业务及会计年度，每年</w:t>
      </w:r>
      <w:r w:rsidRPr="00682874">
        <w:rPr>
          <w:rFonts w:ascii="Times New Roman" w:eastAsia="仿宋_GB2312" w:hAnsi="Times New Roman" w:cs="Times New Roman"/>
          <w:sz w:val="30"/>
          <w:szCs w:val="30"/>
        </w:rPr>
        <w:t>3</w:t>
      </w:r>
      <w:r w:rsidRPr="00682874">
        <w:rPr>
          <w:rFonts w:ascii="Times New Roman" w:eastAsia="仿宋_GB2312" w:hAnsi="Times New Roman" w:cs="Times New Roman"/>
          <w:sz w:val="30"/>
          <w:szCs w:val="30"/>
        </w:rPr>
        <w:t>月</w:t>
      </w:r>
      <w:r w:rsidRPr="00682874">
        <w:rPr>
          <w:rFonts w:ascii="Times New Roman" w:eastAsia="仿宋_GB2312" w:hAnsi="Times New Roman" w:cs="Times New Roman"/>
          <w:sz w:val="30"/>
          <w:szCs w:val="30"/>
        </w:rPr>
        <w:t>31</w:t>
      </w:r>
      <w:r w:rsidRPr="00682874">
        <w:rPr>
          <w:rFonts w:ascii="Times New Roman" w:eastAsia="仿宋_GB2312" w:hAnsi="Times New Roman" w:cs="Times New Roman"/>
          <w:sz w:val="30"/>
          <w:szCs w:val="30"/>
        </w:rPr>
        <w:t>日前，理事会对下列事项进行审定：</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（一）上年度业务报告及经费收支决算；</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（二）本年度业务计划及经费收支预算；</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0"/>
        <w:rPr>
          <w:rFonts w:ascii="Times New Roman" w:eastAsia="仿宋_GB2312" w:hAnsi="Times New Roman" w:cs="Times New Roman"/>
          <w:sz w:val="30"/>
          <w:szCs w:val="30"/>
        </w:rPr>
      </w:pPr>
      <w:r w:rsidRPr="00682874">
        <w:rPr>
          <w:rFonts w:ascii="Times New Roman" w:eastAsia="仿宋_GB2312" w:hAnsi="Times New Roman" w:cs="Times New Roman"/>
          <w:sz w:val="30"/>
          <w:szCs w:val="30"/>
        </w:rPr>
        <w:t>（三）财产清册</w:t>
      </w:r>
      <w:r w:rsidR="00965E40">
        <w:rPr>
          <w:rFonts w:ascii="Times New Roman" w:eastAsia="仿宋_GB2312" w:hAnsi="Times New Roman" w:cs="Times New Roman" w:hint="eastAsia"/>
          <w:sz w:val="30"/>
          <w:szCs w:val="30"/>
        </w:rPr>
        <w:t>（</w:t>
      </w:r>
      <w:r w:rsidR="00965E40" w:rsidRPr="00682874">
        <w:rPr>
          <w:rFonts w:ascii="Times New Roman" w:eastAsia="仿宋_GB2312" w:hAnsi="Times New Roman" w:cs="Times New Roman"/>
          <w:sz w:val="30"/>
          <w:szCs w:val="30"/>
        </w:rPr>
        <w:t>当年度捐赠者名册及有关资料</w:t>
      </w:r>
      <w:r w:rsidR="00965E40">
        <w:rPr>
          <w:rFonts w:ascii="Times New Roman" w:eastAsia="仿宋_GB2312" w:hAnsi="Times New Roman" w:cs="Times New Roman" w:hint="eastAsia"/>
          <w:sz w:val="30"/>
          <w:szCs w:val="30"/>
        </w:rPr>
        <w:t>）</w:t>
      </w:r>
      <w:r w:rsidRPr="00682874">
        <w:rPr>
          <w:rFonts w:ascii="Times New Roman" w:eastAsia="仿宋_GB2312" w:hAnsi="Times New Roman" w:cs="Times New Roman"/>
          <w:sz w:val="30"/>
          <w:szCs w:val="30"/>
        </w:rPr>
        <w:t>。</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第四十三条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本基金会进行年检、换届、更换法定代表人以及清算，应当进行财务审计。</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第四十四条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本基金会按照《基金会管理条例》规定接受登</w:t>
      </w:r>
      <w:r w:rsidRPr="00682874">
        <w:rPr>
          <w:rFonts w:ascii="Times New Roman" w:eastAsia="仿宋_GB2312" w:hAnsi="Times New Roman" w:cs="Times New Roman"/>
          <w:sz w:val="30"/>
          <w:szCs w:val="30"/>
        </w:rPr>
        <w:lastRenderedPageBreak/>
        <w:t>记管理机关组织的年度检查。</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第四十五条</w:t>
      </w:r>
      <w:r w:rsidRPr="00682874">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本基金会通过登记管理机关的年度检查后，将年度工作报告在登记管理机关指定的媒体上公布，接受社会公众的查询、监督。</w:t>
      </w:r>
      <w:r w:rsidRPr="00682874">
        <w:rPr>
          <w:rFonts w:ascii="Times New Roman" w:eastAsia="仿宋_GB2312" w:hAnsi="Times New Roman" w:cs="Times New Roman"/>
          <w:sz w:val="30"/>
          <w:szCs w:val="30"/>
        </w:rPr>
        <w:t xml:space="preserve"> </w:t>
      </w:r>
    </w:p>
    <w:p w:rsidR="005B566B" w:rsidRPr="00682874" w:rsidRDefault="005B566B" w:rsidP="00682874">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第四十六条</w:t>
      </w:r>
      <w:r w:rsidR="00965E40">
        <w:rPr>
          <w:rFonts w:ascii="Times New Roman" w:eastAsia="仿宋_GB2312" w:hAnsi="Times New Roman" w:cs="Times New Roman"/>
          <w:sz w:val="30"/>
          <w:szCs w:val="30"/>
        </w:rPr>
        <w:t xml:space="preserve"> </w:t>
      </w:r>
      <w:r w:rsidRPr="00682874">
        <w:rPr>
          <w:rFonts w:ascii="Times New Roman" w:eastAsia="仿宋_GB2312" w:hAnsi="Times New Roman" w:cs="Times New Roman"/>
          <w:sz w:val="30"/>
          <w:szCs w:val="30"/>
        </w:rPr>
        <w:t>本基金会要加强慈善项目档案管理，保存慈善项目的完整信息，做好慈善项目的建档归档工作。</w:t>
      </w:r>
      <w:r w:rsidRPr="00682874">
        <w:rPr>
          <w:rFonts w:ascii="Times New Roman" w:eastAsia="仿宋_GB2312" w:hAnsi="Times New Roman" w:cs="Times New Roman"/>
          <w:sz w:val="30"/>
          <w:szCs w:val="30"/>
        </w:rPr>
        <w:t xml:space="preserve"> </w:t>
      </w:r>
    </w:p>
    <w:p w:rsidR="00805B0D" w:rsidRPr="005B566B" w:rsidRDefault="00805B0D" w:rsidP="005B566B">
      <w:pPr>
        <w:rPr>
          <w:rFonts w:ascii="宋体" w:eastAsia="宋体" w:hAnsi="宋体"/>
        </w:rPr>
      </w:pPr>
    </w:p>
    <w:p w:rsidR="005B566B" w:rsidRPr="00965E40" w:rsidRDefault="005B566B" w:rsidP="00805B0D">
      <w:pPr>
        <w:jc w:val="center"/>
        <w:rPr>
          <w:rFonts w:ascii="Times New Roman" w:eastAsia="黑体" w:hAnsi="Times New Roman" w:cs="Times New Roman"/>
          <w:sz w:val="30"/>
          <w:szCs w:val="30"/>
        </w:rPr>
      </w:pPr>
      <w:r w:rsidRPr="00965E40">
        <w:rPr>
          <w:rFonts w:ascii="Times New Roman" w:eastAsia="黑体" w:hAnsi="Times New Roman" w:cs="Times New Roman" w:hint="eastAsia"/>
          <w:sz w:val="30"/>
          <w:szCs w:val="30"/>
        </w:rPr>
        <w:t>第五章</w:t>
      </w:r>
      <w:r w:rsidRPr="00965E40">
        <w:rPr>
          <w:rFonts w:ascii="Times New Roman" w:eastAsia="黑体" w:hAnsi="Times New Roman" w:cs="Times New Roman"/>
          <w:sz w:val="30"/>
          <w:szCs w:val="30"/>
        </w:rPr>
        <w:t xml:space="preserve">  </w:t>
      </w:r>
      <w:r w:rsidRPr="00965E40">
        <w:rPr>
          <w:rFonts w:ascii="Times New Roman" w:eastAsia="黑体" w:hAnsi="Times New Roman" w:cs="Times New Roman"/>
          <w:sz w:val="30"/>
          <w:szCs w:val="30"/>
        </w:rPr>
        <w:t>终止和剩余财产处理</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第四十七条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本基金会有以下情形之一，应当终止：</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（一）完成章程规定的宗旨的；</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（二）出现章程规定的终止情形的；</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（三）无法按照章程规定的宗旨继续从事公益活动的</w:t>
      </w:r>
      <w:r w:rsidR="00965E40">
        <w:rPr>
          <w:rFonts w:ascii="Times New Roman" w:eastAsia="仿宋_GB2312" w:hAnsi="Times New Roman" w:cs="Times New Roman" w:hint="eastAsia"/>
          <w:sz w:val="30"/>
          <w:szCs w:val="30"/>
        </w:rPr>
        <w:t>；</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（四）连续二年未从事慈善活动的；</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（五）依法被撤销登记或者吊销登记证书的；</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（六）基金会发生分立、合并的</w:t>
      </w:r>
      <w:r w:rsidR="00965E40">
        <w:rPr>
          <w:rFonts w:ascii="Times New Roman" w:eastAsia="仿宋_GB2312" w:hAnsi="Times New Roman" w:cs="Times New Roman" w:hint="eastAsia"/>
          <w:sz w:val="30"/>
          <w:szCs w:val="30"/>
        </w:rPr>
        <w:t>；</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sz w:val="30"/>
          <w:szCs w:val="30"/>
        </w:rPr>
        <w:t>（七）法律、行政法规规定应当终止的其他情形。</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第四十八条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本基金会终止，应在理事会表决通过后</w:t>
      </w:r>
      <w:r w:rsidRPr="00965E40">
        <w:rPr>
          <w:rFonts w:ascii="Times New Roman" w:eastAsia="仿宋_GB2312" w:hAnsi="Times New Roman" w:cs="Times New Roman"/>
          <w:sz w:val="30"/>
          <w:szCs w:val="30"/>
        </w:rPr>
        <w:t>15</w:t>
      </w:r>
      <w:r w:rsidRPr="00965E40">
        <w:rPr>
          <w:rFonts w:ascii="Times New Roman" w:eastAsia="仿宋_GB2312" w:hAnsi="Times New Roman" w:cs="Times New Roman"/>
          <w:sz w:val="30"/>
          <w:szCs w:val="30"/>
        </w:rPr>
        <w:t>日内，</w:t>
      </w:r>
      <w:r w:rsidRPr="00965E40">
        <w:rPr>
          <w:rFonts w:ascii="Times New Roman" w:eastAsia="仿宋_GB2312" w:hAnsi="Times New Roman" w:cs="Times New Roman"/>
          <w:sz w:val="30"/>
          <w:szCs w:val="30"/>
        </w:rPr>
        <w:t xml:space="preserve"> </w:t>
      </w:r>
      <w:proofErr w:type="gramStart"/>
      <w:r w:rsidRPr="00965E40">
        <w:rPr>
          <w:rFonts w:ascii="Times New Roman" w:eastAsia="仿宋_GB2312" w:hAnsi="Times New Roman" w:cs="Times New Roman"/>
          <w:sz w:val="30"/>
          <w:szCs w:val="30"/>
        </w:rPr>
        <w:t>报业务</w:t>
      </w:r>
      <w:proofErr w:type="gramEnd"/>
      <w:r w:rsidRPr="00965E40">
        <w:rPr>
          <w:rFonts w:ascii="Times New Roman" w:eastAsia="仿宋_GB2312" w:hAnsi="Times New Roman" w:cs="Times New Roman"/>
          <w:sz w:val="30"/>
          <w:szCs w:val="30"/>
        </w:rPr>
        <w:t>主管单位审查同意。经业务主管单位审查同意后</w:t>
      </w:r>
      <w:r w:rsidRPr="00965E40">
        <w:rPr>
          <w:rFonts w:ascii="Times New Roman" w:eastAsia="仿宋_GB2312" w:hAnsi="Times New Roman" w:cs="Times New Roman"/>
          <w:sz w:val="30"/>
          <w:szCs w:val="30"/>
        </w:rPr>
        <w:t>15</w:t>
      </w:r>
      <w:r w:rsidRPr="00965E40">
        <w:rPr>
          <w:rFonts w:ascii="Times New Roman" w:eastAsia="仿宋_GB2312" w:hAnsi="Times New Roman" w:cs="Times New Roman"/>
          <w:sz w:val="30"/>
          <w:szCs w:val="30"/>
        </w:rPr>
        <w:t>日内，向登记管理机关申请注销登记。</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第四十九条</w:t>
      </w:r>
      <w:r w:rsid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本基金会办理注销登记前，应当在登记管理机关</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、业务主管单位的指导下成立清算组织，完成清算工作。</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hint="eastAsia"/>
          <w:sz w:val="30"/>
          <w:szCs w:val="30"/>
        </w:rPr>
        <w:t>本基金会的剩余财产，应当在</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业务主管单位和登记管理机关的监督下，</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应当按照章程转给宗旨相同或者相近的慈善组织。</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0"/>
        <w:rPr>
          <w:rFonts w:ascii="Times New Roman" w:eastAsia="仿宋_GB2312" w:hAnsi="Times New Roman" w:cs="Times New Roman"/>
          <w:sz w:val="30"/>
          <w:szCs w:val="30"/>
        </w:rPr>
      </w:pPr>
      <w:r w:rsidRPr="00965E40">
        <w:rPr>
          <w:rFonts w:ascii="Times New Roman" w:eastAsia="仿宋_GB2312" w:hAnsi="Times New Roman" w:cs="Times New Roman" w:hint="eastAsia"/>
          <w:sz w:val="30"/>
          <w:szCs w:val="30"/>
        </w:rPr>
        <w:lastRenderedPageBreak/>
        <w:t>无法按照上述方式处理的，由登记管理机关组织捐赠给与本基金会性质、宗旨相同的社会公益组织，并向社会公告。</w:t>
      </w:r>
    </w:p>
    <w:p w:rsidR="00805B0D" w:rsidRPr="005B566B" w:rsidRDefault="00805B0D" w:rsidP="005B566B">
      <w:pPr>
        <w:rPr>
          <w:rFonts w:ascii="宋体" w:eastAsia="宋体" w:hAnsi="宋体"/>
        </w:rPr>
      </w:pPr>
    </w:p>
    <w:p w:rsidR="005B566B" w:rsidRPr="00965E40" w:rsidRDefault="005B566B" w:rsidP="00805B0D">
      <w:pPr>
        <w:jc w:val="center"/>
        <w:rPr>
          <w:rFonts w:ascii="Times New Roman" w:eastAsia="黑体" w:hAnsi="Times New Roman" w:cs="Times New Roman"/>
          <w:sz w:val="30"/>
          <w:szCs w:val="30"/>
        </w:rPr>
      </w:pPr>
      <w:r w:rsidRPr="00965E40">
        <w:rPr>
          <w:rFonts w:ascii="Times New Roman" w:eastAsia="黑体" w:hAnsi="Times New Roman" w:cs="Times New Roman" w:hint="eastAsia"/>
          <w:sz w:val="30"/>
          <w:szCs w:val="30"/>
        </w:rPr>
        <w:t>第六章</w:t>
      </w:r>
      <w:r w:rsidRPr="00965E40">
        <w:rPr>
          <w:rFonts w:ascii="Times New Roman" w:eastAsia="黑体" w:hAnsi="Times New Roman" w:cs="Times New Roman"/>
          <w:sz w:val="30"/>
          <w:szCs w:val="30"/>
        </w:rPr>
        <w:t xml:space="preserve"> </w:t>
      </w:r>
      <w:r w:rsidRPr="00965E40">
        <w:rPr>
          <w:rFonts w:ascii="Times New Roman" w:eastAsia="黑体" w:hAnsi="Times New Roman" w:cs="Times New Roman"/>
          <w:sz w:val="30"/>
          <w:szCs w:val="30"/>
        </w:rPr>
        <w:t>党建工作</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第五十条</w:t>
      </w:r>
      <w:r w:rsid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本会坚持中国共产党的领导，执行党的路线、方针和政策，走中国特色社会组织发展之路。</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第五十一条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会根据中国共产党章程的规定，设立中国共产党的组织，开展党的活动（如暂不能单独建立党组织，支持通过联合建立党组织、选派党建工作联络员等方式，在本组织开展党的工作），为党组织的活动提供必要条件。</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第五十二条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本社会组织党组织是党在</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深圳市国际交流合作基金会中的战斗堡垒，发挥政治核心作用。基本职能是保证政治方向，团结凝聚群众，推动发展，建设先进文化，服务人才成长，加强党组织自身建设。</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第五十三条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本会变更、撤并或注销，党组织应及时向上级党组织报告，并做好党员组织关系转移等相关工作；本会换届选举时，应先征求上级党组织对主要负责人审核意见。</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第五十四条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本会为党组织开展活动、做好工作提供必要的场地、人员和经费支持，将党建工作经费纳入管理费用列支，支持党组织建设活动阵地。</w:t>
      </w:r>
      <w:r w:rsidRPr="00965E40">
        <w:rPr>
          <w:rFonts w:ascii="Times New Roman" w:eastAsia="仿宋_GB2312" w:hAnsi="Times New Roman" w:cs="Times New Roman"/>
          <w:sz w:val="30"/>
          <w:szCs w:val="30"/>
        </w:rPr>
        <w:t xml:space="preserve"> </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第五十五条</w:t>
      </w:r>
      <w:r w:rsid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本会支持社会组织领导班子与党组织领导班子交叉任职，优先推荐社会组织领导班子中的中共正式党员担任党的组织以及纪检组织领导。</w:t>
      </w:r>
      <w:r w:rsidRPr="00965E40">
        <w:rPr>
          <w:rFonts w:ascii="Times New Roman" w:eastAsia="仿宋_GB2312" w:hAnsi="Times New Roman" w:cs="Times New Roman"/>
          <w:sz w:val="30"/>
          <w:szCs w:val="30"/>
        </w:rPr>
        <w:t xml:space="preserve"> </w:t>
      </w:r>
    </w:p>
    <w:p w:rsidR="005B566B" w:rsidRDefault="005B566B" w:rsidP="00965E40">
      <w:pPr>
        <w:snapToGrid w:val="0"/>
        <w:spacing w:line="600" w:lineRule="exact"/>
        <w:ind w:firstLineChars="200" w:firstLine="602"/>
        <w:rPr>
          <w:rFonts w:ascii="宋体" w:eastAsia="宋体" w:hAnsi="宋体"/>
        </w:rPr>
      </w:pPr>
      <w:r w:rsidRPr="00965E40">
        <w:rPr>
          <w:rFonts w:ascii="Times New Roman" w:eastAsia="仿宋_GB2312" w:hAnsi="Times New Roman" w:cs="Times New Roman" w:hint="eastAsia"/>
          <w:b/>
          <w:sz w:val="30"/>
          <w:szCs w:val="30"/>
        </w:rPr>
        <w:lastRenderedPageBreak/>
        <w:t>第五十六条</w:t>
      </w:r>
      <w:r w:rsid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本会支持党组织对社会组织重要事项决策、重要业务活动、大额经费开支、接收大额捐赠、开展涉外活动等提出意见。</w:t>
      </w:r>
      <w:r w:rsidRPr="005B566B">
        <w:rPr>
          <w:rFonts w:ascii="宋体" w:eastAsia="宋体" w:hAnsi="宋体"/>
        </w:rPr>
        <w:t xml:space="preserve"> </w:t>
      </w:r>
    </w:p>
    <w:p w:rsidR="00805B0D" w:rsidRPr="005B566B" w:rsidRDefault="00805B0D" w:rsidP="005B566B">
      <w:pPr>
        <w:rPr>
          <w:rFonts w:ascii="宋体" w:eastAsia="宋体" w:hAnsi="宋体"/>
        </w:rPr>
      </w:pPr>
    </w:p>
    <w:p w:rsidR="005B566B" w:rsidRPr="008627C0" w:rsidRDefault="005B566B" w:rsidP="00805B0D">
      <w:pPr>
        <w:jc w:val="center"/>
        <w:rPr>
          <w:rFonts w:ascii="Times New Roman" w:eastAsia="黑体" w:hAnsi="Times New Roman" w:cs="Times New Roman"/>
          <w:sz w:val="30"/>
          <w:szCs w:val="30"/>
        </w:rPr>
      </w:pPr>
      <w:r w:rsidRPr="008627C0">
        <w:rPr>
          <w:rFonts w:ascii="Times New Roman" w:eastAsia="黑体" w:hAnsi="Times New Roman" w:cs="Times New Roman" w:hint="eastAsia"/>
          <w:sz w:val="30"/>
          <w:szCs w:val="30"/>
        </w:rPr>
        <w:t>第七章</w:t>
      </w:r>
      <w:r w:rsidRPr="008627C0">
        <w:rPr>
          <w:rFonts w:ascii="Times New Roman" w:eastAsia="黑体" w:hAnsi="Times New Roman" w:cs="Times New Roman"/>
          <w:sz w:val="30"/>
          <w:szCs w:val="30"/>
        </w:rPr>
        <w:t xml:space="preserve">  </w:t>
      </w:r>
      <w:r w:rsidRPr="008627C0">
        <w:rPr>
          <w:rFonts w:ascii="Times New Roman" w:eastAsia="黑体" w:hAnsi="Times New Roman" w:cs="Times New Roman"/>
          <w:sz w:val="30"/>
          <w:szCs w:val="30"/>
        </w:rPr>
        <w:t>章程修改</w:t>
      </w:r>
    </w:p>
    <w:p w:rsidR="005B566B" w:rsidRPr="00965E40" w:rsidRDefault="005B566B" w:rsidP="00965E40">
      <w:pPr>
        <w:snapToGrid w:val="0"/>
        <w:spacing w:line="600" w:lineRule="exact"/>
        <w:ind w:firstLineChars="200" w:firstLine="602"/>
        <w:rPr>
          <w:rFonts w:ascii="Times New Roman" w:eastAsia="仿宋_GB2312" w:hAnsi="Times New Roman" w:cs="Times New Roman"/>
          <w:sz w:val="30"/>
          <w:szCs w:val="30"/>
        </w:rPr>
      </w:pPr>
      <w:r w:rsidRPr="00965E40">
        <w:rPr>
          <w:rFonts w:ascii="Times New Roman" w:eastAsia="仿宋_GB2312" w:hAnsi="Times New Roman" w:cs="Times New Roman" w:hint="eastAsia"/>
          <w:b/>
          <w:sz w:val="30"/>
          <w:szCs w:val="30"/>
        </w:rPr>
        <w:t>第五十七条</w:t>
      </w:r>
      <w:r w:rsidRPr="00965E40">
        <w:rPr>
          <w:rFonts w:ascii="Times New Roman" w:eastAsia="仿宋_GB2312" w:hAnsi="Times New Roman" w:cs="Times New Roman"/>
          <w:sz w:val="30"/>
          <w:szCs w:val="30"/>
        </w:rPr>
        <w:t xml:space="preserve"> </w:t>
      </w:r>
      <w:r w:rsidRPr="00965E40">
        <w:rPr>
          <w:rFonts w:ascii="Times New Roman" w:eastAsia="仿宋_GB2312" w:hAnsi="Times New Roman" w:cs="Times New Roman"/>
          <w:sz w:val="30"/>
          <w:szCs w:val="30"/>
        </w:rPr>
        <w:t>本章程的修改，须经理事会表决通过后</w:t>
      </w:r>
      <w:r w:rsidRPr="00965E40">
        <w:rPr>
          <w:rFonts w:ascii="Times New Roman" w:eastAsia="仿宋_GB2312" w:hAnsi="Times New Roman" w:cs="Times New Roman"/>
          <w:sz w:val="30"/>
          <w:szCs w:val="30"/>
        </w:rPr>
        <w:t>15</w:t>
      </w:r>
      <w:r w:rsidRPr="00965E40">
        <w:rPr>
          <w:rFonts w:ascii="Times New Roman" w:eastAsia="仿宋_GB2312" w:hAnsi="Times New Roman" w:cs="Times New Roman"/>
          <w:sz w:val="30"/>
          <w:szCs w:val="30"/>
        </w:rPr>
        <w:t>日内，</w:t>
      </w:r>
      <w:r w:rsidRPr="00965E40">
        <w:rPr>
          <w:rFonts w:ascii="Times New Roman" w:eastAsia="仿宋_GB2312" w:hAnsi="Times New Roman" w:cs="Times New Roman"/>
          <w:sz w:val="30"/>
          <w:szCs w:val="30"/>
        </w:rPr>
        <w:t xml:space="preserve"> </w:t>
      </w:r>
      <w:proofErr w:type="gramStart"/>
      <w:r w:rsidRPr="00965E40">
        <w:rPr>
          <w:rFonts w:ascii="Times New Roman" w:eastAsia="仿宋_GB2312" w:hAnsi="Times New Roman" w:cs="Times New Roman"/>
          <w:sz w:val="30"/>
          <w:szCs w:val="30"/>
        </w:rPr>
        <w:t>报业务</w:t>
      </w:r>
      <w:proofErr w:type="gramEnd"/>
      <w:r w:rsidRPr="00965E40">
        <w:rPr>
          <w:rFonts w:ascii="Times New Roman" w:eastAsia="仿宋_GB2312" w:hAnsi="Times New Roman" w:cs="Times New Roman"/>
          <w:sz w:val="30"/>
          <w:szCs w:val="30"/>
        </w:rPr>
        <w:t>主管单位审查同意。经业务主管单位审查同意后，报登记管理机关核准。</w:t>
      </w:r>
    </w:p>
    <w:p w:rsidR="00805B0D" w:rsidRPr="005B566B" w:rsidRDefault="00805B0D" w:rsidP="005B566B">
      <w:pPr>
        <w:rPr>
          <w:rFonts w:ascii="宋体" w:eastAsia="宋体" w:hAnsi="宋体"/>
        </w:rPr>
      </w:pPr>
    </w:p>
    <w:p w:rsidR="005B566B" w:rsidRPr="008627C0" w:rsidRDefault="005B566B" w:rsidP="00805B0D">
      <w:pPr>
        <w:jc w:val="center"/>
        <w:rPr>
          <w:rFonts w:ascii="Times New Roman" w:eastAsia="黑体" w:hAnsi="Times New Roman" w:cs="Times New Roman"/>
          <w:sz w:val="30"/>
          <w:szCs w:val="30"/>
        </w:rPr>
      </w:pPr>
      <w:r w:rsidRPr="008627C0">
        <w:rPr>
          <w:rFonts w:ascii="Times New Roman" w:eastAsia="黑体" w:hAnsi="Times New Roman" w:cs="Times New Roman" w:hint="eastAsia"/>
          <w:sz w:val="30"/>
          <w:szCs w:val="30"/>
        </w:rPr>
        <w:t>第八章</w:t>
      </w:r>
      <w:r w:rsidRPr="008627C0">
        <w:rPr>
          <w:rFonts w:ascii="Times New Roman" w:eastAsia="黑体" w:hAnsi="Times New Roman" w:cs="Times New Roman"/>
          <w:sz w:val="30"/>
          <w:szCs w:val="30"/>
        </w:rPr>
        <w:t xml:space="preserve">  </w:t>
      </w:r>
      <w:r w:rsidRPr="008627C0">
        <w:rPr>
          <w:rFonts w:ascii="Times New Roman" w:eastAsia="黑体" w:hAnsi="Times New Roman" w:cs="Times New Roman"/>
          <w:sz w:val="30"/>
          <w:szCs w:val="30"/>
        </w:rPr>
        <w:t>附则</w:t>
      </w:r>
    </w:p>
    <w:p w:rsidR="005B566B" w:rsidRPr="008627C0" w:rsidRDefault="005B566B" w:rsidP="008627C0">
      <w:pPr>
        <w:snapToGrid w:val="0"/>
        <w:spacing w:line="600" w:lineRule="exact"/>
        <w:ind w:firstLineChars="200" w:firstLine="602"/>
        <w:rPr>
          <w:rFonts w:ascii="Times New Roman" w:eastAsia="仿宋_GB2312" w:hAnsi="Times New Roman" w:cs="Times New Roman"/>
          <w:sz w:val="30"/>
          <w:szCs w:val="30"/>
        </w:rPr>
      </w:pPr>
      <w:r w:rsidRPr="008627C0">
        <w:rPr>
          <w:rFonts w:ascii="Times New Roman" w:eastAsia="仿宋_GB2312" w:hAnsi="Times New Roman" w:cs="Times New Roman" w:hint="eastAsia"/>
          <w:b/>
          <w:sz w:val="30"/>
          <w:szCs w:val="30"/>
        </w:rPr>
        <w:t>第五十八条</w:t>
      </w:r>
      <w:r w:rsidRPr="008627C0">
        <w:rPr>
          <w:rFonts w:ascii="Times New Roman" w:eastAsia="仿宋_GB2312" w:hAnsi="Times New Roman" w:cs="Times New Roman"/>
          <w:sz w:val="30"/>
          <w:szCs w:val="30"/>
        </w:rPr>
        <w:t xml:space="preserve"> </w:t>
      </w:r>
      <w:r w:rsidRPr="008627C0">
        <w:rPr>
          <w:rFonts w:ascii="Times New Roman" w:eastAsia="仿宋_GB2312" w:hAnsi="Times New Roman" w:cs="Times New Roman"/>
          <w:sz w:val="30"/>
          <w:szCs w:val="30"/>
        </w:rPr>
        <w:t>本章程经</w:t>
      </w:r>
      <w:r w:rsidRPr="008627C0">
        <w:rPr>
          <w:rFonts w:ascii="Times New Roman" w:eastAsia="仿宋_GB2312" w:hAnsi="Times New Roman" w:cs="Times New Roman"/>
          <w:sz w:val="30"/>
          <w:szCs w:val="30"/>
        </w:rPr>
        <w:t>2019</w:t>
      </w:r>
      <w:r w:rsidRPr="008627C0">
        <w:rPr>
          <w:rFonts w:ascii="Times New Roman" w:eastAsia="仿宋_GB2312" w:hAnsi="Times New Roman" w:cs="Times New Roman"/>
          <w:sz w:val="30"/>
          <w:szCs w:val="30"/>
        </w:rPr>
        <w:t>年</w:t>
      </w:r>
      <w:r w:rsidRPr="008627C0">
        <w:rPr>
          <w:rFonts w:ascii="Times New Roman" w:eastAsia="仿宋_GB2312" w:hAnsi="Times New Roman" w:cs="Times New Roman"/>
          <w:sz w:val="30"/>
          <w:szCs w:val="30"/>
        </w:rPr>
        <w:t>07</w:t>
      </w:r>
      <w:r w:rsidRPr="008627C0">
        <w:rPr>
          <w:rFonts w:ascii="Times New Roman" w:eastAsia="仿宋_GB2312" w:hAnsi="Times New Roman" w:cs="Times New Roman"/>
          <w:sz w:val="30"/>
          <w:szCs w:val="30"/>
        </w:rPr>
        <w:t>月</w:t>
      </w:r>
      <w:r w:rsidRPr="008627C0">
        <w:rPr>
          <w:rFonts w:ascii="Times New Roman" w:eastAsia="仿宋_GB2312" w:hAnsi="Times New Roman" w:cs="Times New Roman"/>
          <w:sz w:val="30"/>
          <w:szCs w:val="30"/>
        </w:rPr>
        <w:t>05</w:t>
      </w:r>
      <w:r w:rsidRPr="008627C0">
        <w:rPr>
          <w:rFonts w:ascii="Times New Roman" w:eastAsia="仿宋_GB2312" w:hAnsi="Times New Roman" w:cs="Times New Roman"/>
          <w:sz w:val="30"/>
          <w:szCs w:val="30"/>
        </w:rPr>
        <w:t>日</w:t>
      </w:r>
      <w:r w:rsidRPr="008627C0">
        <w:rPr>
          <w:rFonts w:ascii="Times New Roman" w:eastAsia="仿宋_GB2312" w:hAnsi="Times New Roman" w:cs="Times New Roman" w:hint="eastAsia"/>
          <w:sz w:val="30"/>
          <w:szCs w:val="30"/>
        </w:rPr>
        <w:t>第二届</w:t>
      </w:r>
      <w:r w:rsidRPr="008627C0">
        <w:rPr>
          <w:rFonts w:ascii="Times New Roman" w:eastAsia="仿宋_GB2312" w:hAnsi="Times New Roman" w:cs="Times New Roman"/>
          <w:sz w:val="30"/>
          <w:szCs w:val="30"/>
        </w:rPr>
        <w:t>第</w:t>
      </w:r>
      <w:r w:rsidRPr="008627C0">
        <w:rPr>
          <w:rFonts w:ascii="Times New Roman" w:eastAsia="仿宋_GB2312" w:hAnsi="Times New Roman" w:cs="Times New Roman" w:hint="eastAsia"/>
          <w:sz w:val="30"/>
          <w:szCs w:val="30"/>
        </w:rPr>
        <w:t>三次</w:t>
      </w:r>
      <w:bookmarkStart w:id="0" w:name="_GoBack"/>
      <w:bookmarkEnd w:id="0"/>
      <w:r w:rsidRPr="008627C0">
        <w:rPr>
          <w:rFonts w:ascii="Times New Roman" w:eastAsia="仿宋_GB2312" w:hAnsi="Times New Roman" w:cs="Times New Roman"/>
          <w:sz w:val="30"/>
          <w:szCs w:val="30"/>
        </w:rPr>
        <w:t>理事会表决通过。</w:t>
      </w:r>
    </w:p>
    <w:p w:rsidR="005B566B" w:rsidRPr="008627C0" w:rsidRDefault="005B566B" w:rsidP="008627C0">
      <w:pPr>
        <w:snapToGrid w:val="0"/>
        <w:spacing w:line="600" w:lineRule="exact"/>
        <w:ind w:firstLineChars="200" w:firstLine="602"/>
        <w:rPr>
          <w:rFonts w:ascii="Times New Roman" w:eastAsia="仿宋_GB2312" w:hAnsi="Times New Roman" w:cs="Times New Roman"/>
          <w:sz w:val="30"/>
          <w:szCs w:val="30"/>
        </w:rPr>
      </w:pPr>
      <w:r w:rsidRPr="008627C0">
        <w:rPr>
          <w:rFonts w:ascii="Times New Roman" w:eastAsia="仿宋_GB2312" w:hAnsi="Times New Roman" w:cs="Times New Roman" w:hint="eastAsia"/>
          <w:b/>
          <w:sz w:val="30"/>
          <w:szCs w:val="30"/>
        </w:rPr>
        <w:t>第五十九条</w:t>
      </w:r>
      <w:r w:rsidRPr="008627C0">
        <w:rPr>
          <w:rFonts w:ascii="Times New Roman" w:eastAsia="仿宋_GB2312" w:hAnsi="Times New Roman" w:cs="Times New Roman"/>
          <w:sz w:val="30"/>
          <w:szCs w:val="30"/>
        </w:rPr>
        <w:t xml:space="preserve"> </w:t>
      </w:r>
      <w:r w:rsidRPr="008627C0">
        <w:rPr>
          <w:rFonts w:ascii="Times New Roman" w:eastAsia="仿宋_GB2312" w:hAnsi="Times New Roman" w:cs="Times New Roman"/>
          <w:sz w:val="30"/>
          <w:szCs w:val="30"/>
        </w:rPr>
        <w:t>本章程的解释权属于理事会。</w:t>
      </w:r>
      <w:r w:rsidRPr="008627C0">
        <w:rPr>
          <w:rFonts w:ascii="Times New Roman" w:eastAsia="仿宋_GB2312" w:hAnsi="Times New Roman" w:cs="Times New Roman"/>
          <w:sz w:val="30"/>
          <w:szCs w:val="30"/>
        </w:rPr>
        <w:t xml:space="preserve"> </w:t>
      </w:r>
    </w:p>
    <w:p w:rsidR="005B566B" w:rsidRPr="008627C0" w:rsidRDefault="005B566B" w:rsidP="008627C0">
      <w:pPr>
        <w:snapToGrid w:val="0"/>
        <w:spacing w:line="600" w:lineRule="exact"/>
        <w:ind w:firstLineChars="200" w:firstLine="602"/>
        <w:rPr>
          <w:rFonts w:ascii="Times New Roman" w:eastAsia="仿宋_GB2312" w:hAnsi="Times New Roman" w:cs="Times New Roman"/>
          <w:sz w:val="30"/>
          <w:szCs w:val="30"/>
        </w:rPr>
      </w:pPr>
      <w:r w:rsidRPr="008627C0">
        <w:rPr>
          <w:rFonts w:ascii="Times New Roman" w:eastAsia="仿宋_GB2312" w:hAnsi="Times New Roman" w:cs="Times New Roman" w:hint="eastAsia"/>
          <w:b/>
          <w:sz w:val="30"/>
          <w:szCs w:val="30"/>
        </w:rPr>
        <w:t>第六十条</w:t>
      </w:r>
      <w:r w:rsidRPr="008627C0">
        <w:rPr>
          <w:rFonts w:ascii="Times New Roman" w:eastAsia="仿宋_GB2312" w:hAnsi="Times New Roman" w:cs="Times New Roman"/>
          <w:sz w:val="30"/>
          <w:szCs w:val="30"/>
        </w:rPr>
        <w:t xml:space="preserve"> </w:t>
      </w:r>
      <w:r w:rsidRPr="008627C0">
        <w:rPr>
          <w:rFonts w:ascii="Times New Roman" w:eastAsia="仿宋_GB2312" w:hAnsi="Times New Roman" w:cs="Times New Roman"/>
          <w:sz w:val="30"/>
          <w:szCs w:val="30"/>
        </w:rPr>
        <w:t>本章程自登记管理机关核准之日起生效。</w:t>
      </w:r>
    </w:p>
    <w:p w:rsidR="002D3B4E" w:rsidRPr="008627C0" w:rsidRDefault="005B566B" w:rsidP="008627C0">
      <w:pPr>
        <w:snapToGrid w:val="0"/>
        <w:spacing w:line="600" w:lineRule="exact"/>
        <w:ind w:firstLineChars="200" w:firstLine="602"/>
        <w:rPr>
          <w:rFonts w:ascii="Times New Roman" w:eastAsia="仿宋_GB2312" w:hAnsi="Times New Roman" w:cs="Times New Roman"/>
          <w:sz w:val="30"/>
          <w:szCs w:val="30"/>
        </w:rPr>
      </w:pPr>
      <w:r w:rsidRPr="008627C0">
        <w:rPr>
          <w:rFonts w:ascii="Times New Roman" w:eastAsia="仿宋_GB2312" w:hAnsi="Times New Roman" w:cs="Times New Roman" w:hint="eastAsia"/>
          <w:b/>
          <w:sz w:val="30"/>
          <w:szCs w:val="30"/>
        </w:rPr>
        <w:t>第六十一条</w:t>
      </w:r>
      <w:r w:rsidRPr="008627C0">
        <w:rPr>
          <w:rFonts w:ascii="Times New Roman" w:eastAsia="仿宋_GB2312" w:hAnsi="Times New Roman" w:cs="Times New Roman"/>
          <w:sz w:val="30"/>
          <w:szCs w:val="30"/>
        </w:rPr>
        <w:t xml:space="preserve"> </w:t>
      </w:r>
      <w:r w:rsidRPr="008627C0">
        <w:rPr>
          <w:rFonts w:ascii="Times New Roman" w:eastAsia="仿宋_GB2312" w:hAnsi="Times New Roman" w:cs="Times New Roman"/>
          <w:sz w:val="30"/>
          <w:szCs w:val="30"/>
        </w:rPr>
        <w:t>本章程如与国家法律、法规、规章和政策不符，以国家法律、法规、规章和政策的规定为准。</w:t>
      </w:r>
    </w:p>
    <w:sectPr w:rsidR="002D3B4E" w:rsidRPr="008627C0" w:rsidSect="007B3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27" w:rsidRDefault="00677127" w:rsidP="005B566B">
      <w:r>
        <w:separator/>
      </w:r>
    </w:p>
  </w:endnote>
  <w:endnote w:type="continuationSeparator" w:id="0">
    <w:p w:rsidR="00677127" w:rsidRDefault="00677127" w:rsidP="005B566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27" w:rsidRDefault="00677127" w:rsidP="005B566B">
      <w:r>
        <w:separator/>
      </w:r>
    </w:p>
  </w:footnote>
  <w:footnote w:type="continuationSeparator" w:id="0">
    <w:p w:rsidR="00677127" w:rsidRDefault="00677127" w:rsidP="005B5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B4E"/>
    <w:rsid w:val="002D3B4E"/>
    <w:rsid w:val="002E2D70"/>
    <w:rsid w:val="003514BF"/>
    <w:rsid w:val="00376C77"/>
    <w:rsid w:val="003B0B38"/>
    <w:rsid w:val="004E6DF5"/>
    <w:rsid w:val="005B566B"/>
    <w:rsid w:val="005D7BF6"/>
    <w:rsid w:val="00616F02"/>
    <w:rsid w:val="00675DBB"/>
    <w:rsid w:val="00677127"/>
    <w:rsid w:val="00682874"/>
    <w:rsid w:val="006F0E84"/>
    <w:rsid w:val="007B365D"/>
    <w:rsid w:val="00805B0D"/>
    <w:rsid w:val="008164C6"/>
    <w:rsid w:val="008627C0"/>
    <w:rsid w:val="008B4FA4"/>
    <w:rsid w:val="00965E40"/>
    <w:rsid w:val="009F2772"/>
    <w:rsid w:val="00B87FC6"/>
    <w:rsid w:val="00BB4D90"/>
    <w:rsid w:val="00DC51CD"/>
    <w:rsid w:val="00F82D6C"/>
    <w:rsid w:val="00FE5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66B"/>
    <w:rPr>
      <w:sz w:val="18"/>
      <w:szCs w:val="18"/>
    </w:rPr>
  </w:style>
  <w:style w:type="paragraph" w:styleId="a4">
    <w:name w:val="footer"/>
    <w:basedOn w:val="a"/>
    <w:link w:val="Char0"/>
    <w:uiPriority w:val="99"/>
    <w:unhideWhenUsed/>
    <w:rsid w:val="005B566B"/>
    <w:pPr>
      <w:tabs>
        <w:tab w:val="center" w:pos="4153"/>
        <w:tab w:val="right" w:pos="8306"/>
      </w:tabs>
      <w:snapToGrid w:val="0"/>
      <w:jc w:val="left"/>
    </w:pPr>
    <w:rPr>
      <w:sz w:val="18"/>
      <w:szCs w:val="18"/>
    </w:rPr>
  </w:style>
  <w:style w:type="character" w:customStyle="1" w:styleId="Char0">
    <w:name w:val="页脚 Char"/>
    <w:basedOn w:val="a0"/>
    <w:link w:val="a4"/>
    <w:uiPriority w:val="99"/>
    <w:rsid w:val="005B566B"/>
    <w:rPr>
      <w:sz w:val="18"/>
      <w:szCs w:val="18"/>
    </w:rPr>
  </w:style>
  <w:style w:type="paragraph" w:styleId="a5">
    <w:name w:val="List Paragraph"/>
    <w:basedOn w:val="a"/>
    <w:uiPriority w:val="34"/>
    <w:qFormat/>
    <w:rsid w:val="005B566B"/>
    <w:pPr>
      <w:ind w:firstLineChars="200" w:firstLine="420"/>
    </w:pPr>
  </w:style>
</w:styles>
</file>

<file path=word/webSettings.xml><?xml version="1.0" encoding="utf-8"?>
<w:webSettings xmlns:r="http://schemas.openxmlformats.org/officeDocument/2006/relationships" xmlns:w="http://schemas.openxmlformats.org/wordprocessingml/2006/main">
  <w:divs>
    <w:div w:id="9508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cp:lastModifiedBy>
  <cp:revision>6</cp:revision>
  <dcterms:created xsi:type="dcterms:W3CDTF">2019-10-15T02:09:00Z</dcterms:created>
  <dcterms:modified xsi:type="dcterms:W3CDTF">2019-10-15T02:37:00Z</dcterms:modified>
</cp:coreProperties>
</file>